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34915" w14:textId="77777777" w:rsidR="002C5FE5" w:rsidRPr="00182650" w:rsidRDefault="002C5FE5" w:rsidP="002C5FE5">
      <w:pPr>
        <w:jc w:val="both"/>
        <w:rPr>
          <w:rFonts w:ascii="Arial" w:eastAsia="Times New Roman" w:hAnsi="Arial" w:cs="Arial"/>
          <w:b/>
          <w:bCs/>
          <w:i/>
          <w:iCs/>
          <w:color w:val="000000" w:themeColor="text1"/>
          <w:sz w:val="32"/>
          <w:szCs w:val="32"/>
          <w:lang w:eastAsia="cs-CZ"/>
        </w:rPr>
      </w:pPr>
      <w:r w:rsidRPr="00182650">
        <w:rPr>
          <w:rFonts w:ascii="Arial" w:eastAsia="Times New Roman" w:hAnsi="Arial" w:cs="Arial"/>
          <w:b/>
          <w:bCs/>
          <w:i/>
          <w:iCs/>
          <w:color w:val="000000" w:themeColor="text1"/>
          <w:sz w:val="32"/>
          <w:szCs w:val="32"/>
          <w:lang w:eastAsia="cs-CZ"/>
        </w:rPr>
        <w:t>Příloha č. 13 k vyhlášce č. 499/2006 Sb.</w:t>
      </w:r>
    </w:p>
    <w:p w14:paraId="6D9797CC" w14:textId="77777777" w:rsidR="002C5FE5" w:rsidRPr="00182650" w:rsidRDefault="002C5FE5" w:rsidP="002C5FE5">
      <w:pPr>
        <w:spacing w:line="330" w:lineRule="atLeast"/>
        <w:outlineLvl w:val="2"/>
        <w:rPr>
          <w:rFonts w:ascii="Arial" w:eastAsia="Times New Roman" w:hAnsi="Arial" w:cs="Arial"/>
          <w:b/>
          <w:bCs/>
          <w:i/>
          <w:iCs/>
          <w:color w:val="000000" w:themeColor="text1"/>
          <w:sz w:val="32"/>
          <w:szCs w:val="32"/>
          <w:lang w:eastAsia="cs-CZ"/>
        </w:rPr>
      </w:pPr>
      <w:r w:rsidRPr="00182650">
        <w:rPr>
          <w:rFonts w:ascii="Arial" w:eastAsia="Times New Roman" w:hAnsi="Arial" w:cs="Arial"/>
          <w:b/>
          <w:bCs/>
          <w:i/>
          <w:iCs/>
          <w:color w:val="000000" w:themeColor="text1"/>
          <w:sz w:val="32"/>
          <w:szCs w:val="32"/>
          <w:lang w:eastAsia="cs-CZ"/>
        </w:rPr>
        <w:t>Rozsah a obsah projektové dokumentace pro provádění stavby</w:t>
      </w:r>
    </w:p>
    <w:p w14:paraId="13C89F94" w14:textId="77777777" w:rsidR="002C5FE5" w:rsidRDefault="002C5FE5" w:rsidP="002C5FE5">
      <w:pPr>
        <w:jc w:val="both"/>
        <w:rPr>
          <w:rFonts w:ascii="Arial" w:eastAsia="Times New Roman" w:hAnsi="Arial" w:cs="Arial"/>
          <w:color w:val="000000"/>
          <w:sz w:val="20"/>
          <w:szCs w:val="20"/>
          <w:lang w:eastAsia="cs-CZ"/>
        </w:rPr>
      </w:pPr>
    </w:p>
    <w:p w14:paraId="636BC70A" w14:textId="5AF568F7" w:rsidR="002C5FE5" w:rsidRPr="002C5FE5" w:rsidRDefault="002C5FE5" w:rsidP="002C5FE5">
      <w:pPr>
        <w:jc w:val="both"/>
        <w:rPr>
          <w:rFonts w:ascii="Arial" w:eastAsia="Times New Roman" w:hAnsi="Arial" w:cs="Arial"/>
          <w:b/>
          <w:bCs/>
          <w:color w:val="000000"/>
          <w:sz w:val="64"/>
          <w:szCs w:val="64"/>
          <w:lang w:eastAsia="cs-CZ"/>
        </w:rPr>
      </w:pPr>
      <w:r w:rsidRPr="002C5FE5">
        <w:rPr>
          <w:rFonts w:ascii="Arial" w:eastAsia="Times New Roman" w:hAnsi="Arial" w:cs="Arial"/>
          <w:b/>
          <w:bCs/>
          <w:color w:val="000000"/>
          <w:sz w:val="64"/>
          <w:szCs w:val="64"/>
          <w:lang w:eastAsia="cs-CZ"/>
        </w:rPr>
        <w:t>B Souhrnná technická zpráva</w:t>
      </w:r>
    </w:p>
    <w:p w14:paraId="6C883F40" w14:textId="77777777" w:rsidR="002C5FE5" w:rsidRDefault="002C5FE5" w:rsidP="002C5FE5">
      <w:pPr>
        <w:jc w:val="both"/>
        <w:rPr>
          <w:rFonts w:ascii="Arial" w:eastAsia="Times New Roman" w:hAnsi="Arial" w:cs="Arial"/>
          <w:color w:val="000000"/>
          <w:sz w:val="20"/>
          <w:szCs w:val="20"/>
          <w:lang w:eastAsia="cs-CZ"/>
        </w:rPr>
      </w:pPr>
    </w:p>
    <w:p w14:paraId="2DFB2644" w14:textId="129EAE0F"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a) požadavky na zpracování dodavatelské dokumentace stavby,</w:t>
      </w:r>
    </w:p>
    <w:p w14:paraId="2FF17CC7" w14:textId="77777777" w:rsidR="007F3403" w:rsidRPr="002C5953" w:rsidRDefault="007F3403" w:rsidP="007F3403">
      <w:pPr>
        <w:rPr>
          <w:rFonts w:ascii="Arial" w:hAnsi="Arial" w:cs="Arial"/>
          <w:sz w:val="22"/>
          <w:szCs w:val="22"/>
        </w:rPr>
      </w:pPr>
      <w:r w:rsidRPr="002C5953">
        <w:rPr>
          <w:rFonts w:ascii="Arial" w:hAnsi="Arial" w:cs="Arial"/>
          <w:sz w:val="22"/>
          <w:szCs w:val="22"/>
        </w:rPr>
        <w:t xml:space="preserve">Tato dokumentace byla zpracována v rozsahu dokumentace pro provedení stavby. Tato dokumentace nenahrazuje dílenskou, technologickou nebo prováděcí dokumentaci dodavatele stavby. Dle potřeby dodavatel stavby zpracuje na své náklady dílenskou a výrobní dokumentaci. </w:t>
      </w:r>
    </w:p>
    <w:p w14:paraId="5E4CBC54" w14:textId="77777777" w:rsidR="007F3403" w:rsidRPr="002C5953" w:rsidRDefault="007F3403" w:rsidP="007F3403">
      <w:pPr>
        <w:rPr>
          <w:rFonts w:ascii="Arial" w:hAnsi="Arial" w:cs="Arial"/>
          <w:sz w:val="22"/>
          <w:szCs w:val="22"/>
        </w:rPr>
      </w:pPr>
      <w:r w:rsidRPr="002C5953">
        <w:rPr>
          <w:rFonts w:ascii="Arial" w:hAnsi="Arial" w:cs="Arial"/>
          <w:sz w:val="22"/>
          <w:szCs w:val="22"/>
        </w:rPr>
        <w:t>Záměna materiálů nebo technologií je možná pouze po odsouhlasení investorem stavby a generálním projektantem. Výběr konkrétních systémů a materiálů bude proveden na základě dohody mezi investorem a vybraným zhotovitelem v rámci výběrového řízení a musí být odsouhlasen generálním projektantem.</w:t>
      </w:r>
    </w:p>
    <w:p w14:paraId="178656A1" w14:textId="77777777" w:rsidR="007F3403" w:rsidRPr="002C5FE5" w:rsidRDefault="007F3403" w:rsidP="002C5FE5">
      <w:pPr>
        <w:jc w:val="both"/>
        <w:rPr>
          <w:rFonts w:ascii="Arial" w:eastAsia="Times New Roman" w:hAnsi="Arial" w:cs="Arial"/>
          <w:b/>
          <w:bCs/>
          <w:color w:val="000000"/>
          <w:sz w:val="22"/>
          <w:szCs w:val="22"/>
          <w:lang w:eastAsia="cs-CZ"/>
        </w:rPr>
      </w:pPr>
    </w:p>
    <w:p w14:paraId="16F7BCAC"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b) požadavky na zpracování plánu bezpečnosti a ochrany zdraví při práci na staveništi,</w:t>
      </w:r>
    </w:p>
    <w:p w14:paraId="064B19BE" w14:textId="77777777" w:rsidR="00B74E7F" w:rsidRPr="00790AC0" w:rsidRDefault="00B74E7F" w:rsidP="00B74E7F">
      <w:pPr>
        <w:rPr>
          <w:rFonts w:ascii="Arial" w:hAnsi="Arial" w:cs="Arial"/>
          <w:sz w:val="22"/>
          <w:szCs w:val="22"/>
        </w:rPr>
      </w:pPr>
      <w:r w:rsidRPr="00790AC0">
        <w:rPr>
          <w:rFonts w:ascii="Arial" w:hAnsi="Arial" w:cs="Arial"/>
          <w:sz w:val="22"/>
          <w:szCs w:val="22"/>
        </w:rPr>
        <w:t>Na stavbě mohou pracovat pouze pracovníci vyučení nebo zaučení v daném oboru. Všichni pracovníci na stavbě musí být proškolení z bezpečnostních předpisů a pravidelně proškolováni. Za vybavení pracovníků ochrannými pracovními pomůckami a prostředky zodpovídá dodavatel. Staveništní mechanismy musí být zabezpečeny proti možné manipulaci cizími osobami. Současně je potřeba důsledně dodržovat bezpečnostní opatření při pohybu staveništních mechanismů, překládání materiálů apod.</w:t>
      </w:r>
    </w:p>
    <w:p w14:paraId="63EB6116" w14:textId="77777777" w:rsidR="007F3403" w:rsidRPr="002C5FE5" w:rsidRDefault="007F3403" w:rsidP="002C5FE5">
      <w:pPr>
        <w:jc w:val="both"/>
        <w:rPr>
          <w:rFonts w:ascii="Arial" w:eastAsia="Times New Roman" w:hAnsi="Arial" w:cs="Arial"/>
          <w:b/>
          <w:bCs/>
          <w:color w:val="000000"/>
          <w:sz w:val="22"/>
          <w:szCs w:val="22"/>
          <w:lang w:eastAsia="cs-CZ"/>
        </w:rPr>
      </w:pPr>
    </w:p>
    <w:p w14:paraId="390DCE47"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c) podmínky realizace prací, budou-li prováděny v ochranných nebo bezpečnostních pásmech jiných staveb,</w:t>
      </w:r>
    </w:p>
    <w:p w14:paraId="1E268A1C" w14:textId="15FDE86B" w:rsidR="00853431" w:rsidRPr="00B21A6C" w:rsidRDefault="000861AA" w:rsidP="00853431">
      <w:pPr>
        <w:autoSpaceDE w:val="0"/>
        <w:autoSpaceDN w:val="0"/>
        <w:adjustRightInd w:val="0"/>
        <w:jc w:val="both"/>
        <w:rPr>
          <w:rFonts w:ascii="Arial" w:hAnsi="Arial" w:cs="Arial"/>
          <w:color w:val="000000"/>
          <w:sz w:val="22"/>
          <w:szCs w:val="22"/>
        </w:rPr>
      </w:pPr>
      <w:r w:rsidRPr="00BE5AD0">
        <w:rPr>
          <w:rFonts w:ascii="Arial" w:hAnsi="Arial" w:cs="Arial"/>
          <w:sz w:val="22"/>
          <w:szCs w:val="22"/>
        </w:rPr>
        <w:t>Zařízení staveniště dodavatelské firmy bude umístěno</w:t>
      </w:r>
      <w:r>
        <w:rPr>
          <w:rFonts w:ascii="Arial" w:hAnsi="Arial" w:cs="Arial"/>
          <w:sz w:val="22"/>
          <w:szCs w:val="22"/>
        </w:rPr>
        <w:t xml:space="preserve"> </w:t>
      </w:r>
      <w:r w:rsidR="00853431" w:rsidRPr="00B21A6C">
        <w:rPr>
          <w:rFonts w:ascii="Arial" w:hAnsi="Arial" w:cs="Arial"/>
          <w:color w:val="000000"/>
          <w:sz w:val="22"/>
          <w:szCs w:val="22"/>
        </w:rPr>
        <w:t xml:space="preserve">na pozemku investora. Jedná se o parcelu č. 455/116, </w:t>
      </w:r>
      <w:r w:rsidR="00853431">
        <w:rPr>
          <w:rFonts w:ascii="Arial" w:hAnsi="Arial" w:cs="Arial"/>
          <w:color w:val="000000"/>
          <w:sz w:val="22"/>
          <w:szCs w:val="22"/>
        </w:rPr>
        <w:t xml:space="preserve">455/61, </w:t>
      </w:r>
      <w:proofErr w:type="spellStart"/>
      <w:r w:rsidR="00853431">
        <w:rPr>
          <w:rFonts w:ascii="Arial" w:hAnsi="Arial" w:cs="Arial"/>
          <w:color w:val="000000"/>
          <w:sz w:val="22"/>
          <w:szCs w:val="22"/>
        </w:rPr>
        <w:t>k.ú</w:t>
      </w:r>
      <w:proofErr w:type="spellEnd"/>
      <w:r w:rsidR="00853431">
        <w:rPr>
          <w:rFonts w:ascii="Arial" w:hAnsi="Arial" w:cs="Arial"/>
          <w:color w:val="000000"/>
          <w:sz w:val="22"/>
          <w:szCs w:val="22"/>
        </w:rPr>
        <w:t xml:space="preserve">. Zábřeh nad Odrou, </w:t>
      </w:r>
      <w:r w:rsidR="00853431" w:rsidRPr="00B21A6C">
        <w:rPr>
          <w:rFonts w:ascii="Arial" w:hAnsi="Arial" w:cs="Arial"/>
          <w:color w:val="000000"/>
          <w:sz w:val="22"/>
          <w:szCs w:val="22"/>
        </w:rPr>
        <w:t>na kter</w:t>
      </w:r>
      <w:r w:rsidR="00853431">
        <w:rPr>
          <w:rFonts w:ascii="Arial" w:hAnsi="Arial" w:cs="Arial"/>
          <w:color w:val="000000"/>
          <w:sz w:val="22"/>
          <w:szCs w:val="22"/>
        </w:rPr>
        <w:t>ých</w:t>
      </w:r>
      <w:r w:rsidR="00853431" w:rsidRPr="00B21A6C">
        <w:rPr>
          <w:rFonts w:ascii="Arial" w:hAnsi="Arial" w:cs="Arial"/>
          <w:color w:val="000000"/>
          <w:sz w:val="22"/>
          <w:szCs w:val="22"/>
        </w:rPr>
        <w:t xml:space="preserve"> se stavba nachází. </w:t>
      </w:r>
    </w:p>
    <w:p w14:paraId="6680730E" w14:textId="77777777" w:rsidR="000861AA" w:rsidRPr="00F52EB9" w:rsidRDefault="000861AA" w:rsidP="000861AA">
      <w:pPr>
        <w:jc w:val="both"/>
        <w:rPr>
          <w:rFonts w:ascii="Arial" w:hAnsi="Arial" w:cs="Arial"/>
          <w:bCs/>
          <w:sz w:val="22"/>
          <w:szCs w:val="22"/>
        </w:rPr>
      </w:pPr>
      <w:r w:rsidRPr="00F52EB9">
        <w:rPr>
          <w:rFonts w:ascii="Arial" w:hAnsi="Arial" w:cs="Arial"/>
          <w:b/>
          <w:bCs/>
          <w:sz w:val="22"/>
          <w:szCs w:val="22"/>
        </w:rPr>
        <w:t>Před zahájením stavebních prací bude provedeno vytýčení všech sítí technické infrastruktury a budou respektovány požadavky a podmínky jednotlivých správců a vlastníku technické infrastruktury, které jsou uvedeny v jednotlivých stanoviscích</w:t>
      </w:r>
      <w:r w:rsidRPr="00F52EB9">
        <w:rPr>
          <w:rFonts w:ascii="Arial" w:hAnsi="Arial" w:cs="Arial"/>
          <w:bCs/>
          <w:sz w:val="22"/>
          <w:szCs w:val="22"/>
        </w:rPr>
        <w:t>. Všeobecně:</w:t>
      </w:r>
    </w:p>
    <w:p w14:paraId="68CAD8DE" w14:textId="77777777" w:rsidR="000861AA" w:rsidRPr="00F52EB9" w:rsidRDefault="000861AA" w:rsidP="000861AA">
      <w:pPr>
        <w:numPr>
          <w:ilvl w:val="0"/>
          <w:numId w:val="1"/>
        </w:numPr>
        <w:spacing w:before="60" w:line="280" w:lineRule="exact"/>
        <w:jc w:val="both"/>
        <w:rPr>
          <w:rFonts w:ascii="Arial" w:hAnsi="Arial" w:cs="Arial"/>
          <w:bCs/>
          <w:sz w:val="22"/>
          <w:szCs w:val="22"/>
        </w:rPr>
      </w:pPr>
      <w:r w:rsidRPr="00F52EB9">
        <w:rPr>
          <w:rFonts w:ascii="Arial" w:hAnsi="Arial" w:cs="Arial"/>
          <w:bCs/>
          <w:sz w:val="22"/>
          <w:szCs w:val="22"/>
        </w:rPr>
        <w:t>Před zahájením stavebních provede zhotovitel stavby vytýčení inženýrský sítí</w:t>
      </w:r>
    </w:p>
    <w:p w14:paraId="48EEB55C" w14:textId="77777777" w:rsidR="000861AA" w:rsidRPr="00F52EB9" w:rsidRDefault="000861AA" w:rsidP="000861AA">
      <w:pPr>
        <w:pStyle w:val="Odstavecseseznamem"/>
        <w:numPr>
          <w:ilvl w:val="0"/>
          <w:numId w:val="1"/>
        </w:numPr>
        <w:spacing w:before="60" w:line="280" w:lineRule="exact"/>
        <w:contextualSpacing w:val="0"/>
        <w:jc w:val="both"/>
        <w:rPr>
          <w:rFonts w:ascii="Arial" w:hAnsi="Arial" w:cs="Arial"/>
          <w:bCs/>
          <w:sz w:val="22"/>
          <w:szCs w:val="22"/>
        </w:rPr>
      </w:pPr>
      <w:r w:rsidRPr="00F52EB9">
        <w:rPr>
          <w:rFonts w:ascii="Arial" w:hAnsi="Arial" w:cs="Arial"/>
          <w:bCs/>
          <w:sz w:val="22"/>
          <w:szCs w:val="22"/>
        </w:rPr>
        <w:t>Pracovníci provádějící stavební činnosti budou prokazatelně seznámeni s polohou sítí technické infrastruktury, rozsahem ochranného pásma a podmínkami jednotlivých správců technické infrastruktury.</w:t>
      </w:r>
    </w:p>
    <w:p w14:paraId="08B055CE" w14:textId="77777777" w:rsidR="000861AA" w:rsidRPr="00F52EB9" w:rsidRDefault="000861AA" w:rsidP="000861AA">
      <w:pPr>
        <w:pStyle w:val="Odstavecseseznamem"/>
        <w:numPr>
          <w:ilvl w:val="0"/>
          <w:numId w:val="1"/>
        </w:numPr>
        <w:spacing w:before="60" w:line="280" w:lineRule="exact"/>
        <w:contextualSpacing w:val="0"/>
        <w:jc w:val="both"/>
        <w:rPr>
          <w:rFonts w:ascii="Arial" w:hAnsi="Arial" w:cs="Arial"/>
          <w:bCs/>
          <w:sz w:val="22"/>
          <w:szCs w:val="22"/>
        </w:rPr>
      </w:pPr>
      <w:r w:rsidRPr="00F52EB9">
        <w:rPr>
          <w:rFonts w:ascii="Arial" w:hAnsi="Arial" w:cs="Arial"/>
          <w:bCs/>
          <w:sz w:val="22"/>
          <w:szCs w:val="22"/>
        </w:rPr>
        <w:t>V případě výkopových prací v ochranných pásmech inženýrských sítí, které jsou v provozu, musí být tyto výkopy prováděny ručně v souladu s požadavky jednotlivých vlastníku a správců technické infrastruktury</w:t>
      </w:r>
    </w:p>
    <w:p w14:paraId="6FD868F8" w14:textId="77777777" w:rsidR="000861AA" w:rsidRPr="00F52EB9" w:rsidRDefault="000861AA" w:rsidP="000861AA">
      <w:pPr>
        <w:numPr>
          <w:ilvl w:val="0"/>
          <w:numId w:val="1"/>
        </w:numPr>
        <w:spacing w:before="60" w:line="280" w:lineRule="exact"/>
        <w:jc w:val="both"/>
        <w:rPr>
          <w:rFonts w:ascii="Arial" w:hAnsi="Arial" w:cs="Arial"/>
          <w:bCs/>
          <w:sz w:val="22"/>
          <w:szCs w:val="22"/>
        </w:rPr>
      </w:pPr>
      <w:r w:rsidRPr="00F52EB9">
        <w:rPr>
          <w:rFonts w:ascii="Arial" w:hAnsi="Arial" w:cs="Arial"/>
          <w:bCs/>
          <w:sz w:val="22"/>
          <w:szCs w:val="22"/>
        </w:rPr>
        <w:t>Stavebník, nebo jím pověřená třetí osoba, je povinen manipulační a skladové plochy zřizovat v takové vzdálenosti od inženýrských sítí, aby činnosti na/v manipulačních a skladových plochách nemohly být tyto sítě poškozeny</w:t>
      </w:r>
    </w:p>
    <w:p w14:paraId="5C3FE794" w14:textId="77777777" w:rsidR="000861AA" w:rsidRPr="00F52EB9" w:rsidRDefault="000861AA" w:rsidP="000861AA">
      <w:pPr>
        <w:numPr>
          <w:ilvl w:val="0"/>
          <w:numId w:val="2"/>
        </w:numPr>
        <w:spacing w:before="60" w:line="280" w:lineRule="exact"/>
        <w:ind w:left="714" w:hanging="357"/>
        <w:jc w:val="both"/>
        <w:rPr>
          <w:rFonts w:ascii="Arial" w:hAnsi="Arial" w:cs="Arial"/>
          <w:bCs/>
          <w:sz w:val="22"/>
          <w:szCs w:val="22"/>
        </w:rPr>
      </w:pPr>
      <w:r w:rsidRPr="00F52EB9">
        <w:rPr>
          <w:rFonts w:ascii="Arial" w:hAnsi="Arial" w:cs="Arial"/>
          <w:bCs/>
          <w:sz w:val="22"/>
          <w:szCs w:val="22"/>
        </w:rPr>
        <w:t xml:space="preserve">Stavebník, nebo jím pověřená třetí osoba, není oprávněn trasu sítí mimo vozovku přejíždět vozidly nebo stavební mechanizací, a to až do doby, než sítě řádně </w:t>
      </w:r>
      <w:proofErr w:type="gramStart"/>
      <w:r w:rsidRPr="00F52EB9">
        <w:rPr>
          <w:rFonts w:ascii="Arial" w:hAnsi="Arial" w:cs="Arial"/>
          <w:bCs/>
          <w:sz w:val="22"/>
          <w:szCs w:val="22"/>
        </w:rPr>
        <w:t>zabezpečí</w:t>
      </w:r>
      <w:proofErr w:type="gramEnd"/>
      <w:r w:rsidRPr="00F52EB9">
        <w:rPr>
          <w:rFonts w:ascii="Arial" w:hAnsi="Arial" w:cs="Arial"/>
          <w:bCs/>
          <w:sz w:val="22"/>
          <w:szCs w:val="22"/>
        </w:rPr>
        <w:t xml:space="preserve"> proti mechanickému poškození.</w:t>
      </w:r>
    </w:p>
    <w:p w14:paraId="1AA411C7" w14:textId="77777777" w:rsidR="000861AA" w:rsidRPr="00F52EB9" w:rsidRDefault="000861AA" w:rsidP="000861AA">
      <w:pPr>
        <w:pStyle w:val="Odstavecseseznamem"/>
        <w:numPr>
          <w:ilvl w:val="0"/>
          <w:numId w:val="2"/>
        </w:numPr>
        <w:spacing w:before="120" w:line="252" w:lineRule="auto"/>
        <w:contextualSpacing w:val="0"/>
        <w:jc w:val="both"/>
        <w:rPr>
          <w:rFonts w:ascii="Arial" w:hAnsi="Arial" w:cs="Arial"/>
          <w:bCs/>
          <w:sz w:val="22"/>
          <w:szCs w:val="22"/>
        </w:rPr>
      </w:pPr>
      <w:bookmarkStart w:id="0" w:name="_Hlk14940625"/>
      <w:r w:rsidRPr="00F52EB9">
        <w:rPr>
          <w:rFonts w:ascii="Arial" w:hAnsi="Arial" w:cs="Arial"/>
          <w:bCs/>
          <w:sz w:val="22"/>
          <w:szCs w:val="22"/>
        </w:rPr>
        <w:t>Kořenové zóny dřevin (okapová linie koruny rozšířená do stran o 1,5 m) nebudou zatěžovány soustavným popojížděním či odstavováním strojů a vozidel, zařízením staveniště a skladováním materiálů.</w:t>
      </w:r>
    </w:p>
    <w:bookmarkEnd w:id="0"/>
    <w:p w14:paraId="234AC02F" w14:textId="77777777" w:rsidR="000861AA" w:rsidRDefault="000861AA" w:rsidP="000861AA">
      <w:pPr>
        <w:rPr>
          <w:rFonts w:ascii="Arial" w:hAnsi="Arial" w:cs="Arial"/>
          <w:b/>
          <w:bCs/>
          <w:sz w:val="22"/>
          <w:szCs w:val="22"/>
        </w:rPr>
      </w:pPr>
    </w:p>
    <w:p w14:paraId="05BB8A18" w14:textId="77777777" w:rsidR="000861AA" w:rsidRPr="00BE5AD0" w:rsidRDefault="000861AA" w:rsidP="000861AA">
      <w:pPr>
        <w:rPr>
          <w:rFonts w:ascii="Arial" w:hAnsi="Arial" w:cs="Arial"/>
          <w:sz w:val="22"/>
          <w:szCs w:val="22"/>
        </w:rPr>
      </w:pPr>
      <w:r w:rsidRPr="00BE5AD0">
        <w:rPr>
          <w:rFonts w:ascii="Arial" w:hAnsi="Arial" w:cs="Arial"/>
          <w:sz w:val="22"/>
          <w:szCs w:val="22"/>
        </w:rPr>
        <w:t xml:space="preserve">Staveniště bude oploceno </w:t>
      </w:r>
      <w:r>
        <w:rPr>
          <w:rFonts w:ascii="Arial" w:hAnsi="Arial" w:cs="Arial"/>
          <w:sz w:val="22"/>
          <w:szCs w:val="22"/>
        </w:rPr>
        <w:t xml:space="preserve">mobilním oplocením v trase řešeného oplocení </w:t>
      </w:r>
      <w:r w:rsidRPr="00BE5AD0">
        <w:rPr>
          <w:rFonts w:ascii="Arial" w:hAnsi="Arial" w:cs="Arial"/>
          <w:sz w:val="22"/>
          <w:szCs w:val="22"/>
        </w:rPr>
        <w:t xml:space="preserve">a zabezpečeno proti vstupu neoprávněných osob. Rozsah zařízení staveniště (staveništní buňky, volné plochy pro uskladnění materiálu, mobilní WC… apod.) bude upřesněn dodavateli před zahájením prací. Bourací práce budou prováděny bez použití trhavin, postupným rozebíráním svisle odshora dolů. Bourací práce budou prováděny oprávněnou osobou. Pracovníci provádějící bourací práce budou vybaveni potřebnými ochrannými pomůckami a budou řádně proškoleni z bezpečnostních předpisů.   </w:t>
      </w:r>
    </w:p>
    <w:p w14:paraId="6EF2876B" w14:textId="02E358D4" w:rsidR="007F3403" w:rsidRPr="00602FB1" w:rsidRDefault="00602FB1" w:rsidP="002C5FE5">
      <w:pPr>
        <w:jc w:val="both"/>
        <w:rPr>
          <w:rFonts w:ascii="Arial" w:hAnsi="Arial" w:cs="Arial"/>
          <w:sz w:val="22"/>
          <w:szCs w:val="22"/>
        </w:rPr>
      </w:pPr>
      <w:r w:rsidRPr="00602FB1">
        <w:rPr>
          <w:rFonts w:ascii="Arial" w:hAnsi="Arial" w:cs="Arial"/>
          <w:sz w:val="22"/>
          <w:szCs w:val="22"/>
        </w:rPr>
        <w:t xml:space="preserve">Pro práci nad úrovní obvyklé pracovní výšky nad stávajícími podlahami se zřídí lehké pomocné lešení. Lešení se smí postavit jen na pevný, dostatečně únosný podklad. </w:t>
      </w:r>
    </w:p>
    <w:p w14:paraId="5705952A" w14:textId="77777777" w:rsidR="00602FB1" w:rsidRPr="002C5FE5" w:rsidRDefault="00602FB1" w:rsidP="002C5FE5">
      <w:pPr>
        <w:jc w:val="both"/>
        <w:rPr>
          <w:rFonts w:ascii="Arial" w:eastAsia="Times New Roman" w:hAnsi="Arial" w:cs="Arial"/>
          <w:b/>
          <w:bCs/>
          <w:color w:val="000000"/>
          <w:sz w:val="22"/>
          <w:szCs w:val="22"/>
          <w:lang w:eastAsia="cs-CZ"/>
        </w:rPr>
      </w:pPr>
    </w:p>
    <w:p w14:paraId="61AF51AF"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d) zvláštní podmínky a požadavky na organizaci staveniště a provádění prací na něm, vyplývající zejména z druhu stavebních prací, vlastností staveniště nebo požadavků stavebníka na provádění stavby apod.,</w:t>
      </w:r>
    </w:p>
    <w:p w14:paraId="351367A5" w14:textId="77777777" w:rsidR="00C244F2" w:rsidRPr="00AA35B4" w:rsidRDefault="00C244F2" w:rsidP="00C244F2">
      <w:pPr>
        <w:rPr>
          <w:rFonts w:ascii="Arial" w:hAnsi="Arial" w:cs="Arial"/>
          <w:sz w:val="22"/>
          <w:szCs w:val="22"/>
        </w:rPr>
      </w:pPr>
      <w:r w:rsidRPr="00AA35B4">
        <w:rPr>
          <w:rFonts w:ascii="Arial" w:hAnsi="Arial" w:cs="Arial"/>
          <w:sz w:val="22"/>
          <w:szCs w:val="22"/>
        </w:rPr>
        <w:t>Bezpečnost třetích osob a zvířat pohybujících se v okolí stavby bude zajištěna ohrazením stavby a staveniště a řádným zabezpečením.</w:t>
      </w:r>
    </w:p>
    <w:p w14:paraId="271D0DD2" w14:textId="77777777" w:rsidR="007F3403" w:rsidRPr="002C5FE5" w:rsidRDefault="007F3403" w:rsidP="002C5FE5">
      <w:pPr>
        <w:jc w:val="both"/>
        <w:rPr>
          <w:rFonts w:ascii="Arial" w:eastAsia="Times New Roman" w:hAnsi="Arial" w:cs="Arial"/>
          <w:b/>
          <w:bCs/>
          <w:color w:val="000000"/>
          <w:sz w:val="22"/>
          <w:szCs w:val="22"/>
          <w:lang w:eastAsia="cs-CZ"/>
        </w:rPr>
      </w:pPr>
    </w:p>
    <w:p w14:paraId="1DDD82E3"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e) ochrana životního prostředí při výstavbě.</w:t>
      </w:r>
    </w:p>
    <w:p w14:paraId="16223EB3" w14:textId="77777777" w:rsidR="00E113D4" w:rsidRPr="00BC668B" w:rsidRDefault="00E113D4" w:rsidP="00E113D4">
      <w:pPr>
        <w:jc w:val="both"/>
        <w:rPr>
          <w:rFonts w:ascii="Arial" w:hAnsi="Arial" w:cs="Arial"/>
          <w:sz w:val="22"/>
          <w:szCs w:val="22"/>
        </w:rPr>
      </w:pPr>
      <w:r w:rsidRPr="00BC668B">
        <w:rPr>
          <w:rFonts w:ascii="Arial" w:hAnsi="Arial" w:cs="Arial"/>
          <w:sz w:val="22"/>
          <w:szCs w:val="22"/>
        </w:rPr>
        <w:t xml:space="preserve">Stavba nemá negativní vliv na životní prostředí. Při dodržení bezpečnostních opatření, platných vyhlášek a norem nebude během realizace výrazně narušeno životní prostředí. </w:t>
      </w:r>
    </w:p>
    <w:p w14:paraId="3ACC157F" w14:textId="77777777" w:rsidR="00E113D4" w:rsidRPr="00BC668B" w:rsidRDefault="00E113D4" w:rsidP="00E113D4">
      <w:pPr>
        <w:jc w:val="both"/>
        <w:rPr>
          <w:rFonts w:ascii="Arial" w:hAnsi="Arial" w:cs="Arial"/>
          <w:sz w:val="22"/>
          <w:szCs w:val="22"/>
        </w:rPr>
      </w:pPr>
      <w:r w:rsidRPr="00BC668B">
        <w:rPr>
          <w:rFonts w:ascii="Arial" w:hAnsi="Arial" w:cs="Arial"/>
          <w:sz w:val="22"/>
          <w:szCs w:val="22"/>
        </w:rPr>
        <w:t>Je nutno počítat se zvýšenou hladinou hluku v blízkém okolí a se zvýšenou prašností při</w:t>
      </w:r>
      <w:r>
        <w:rPr>
          <w:rFonts w:ascii="Arial" w:hAnsi="Arial" w:cs="Arial"/>
          <w:sz w:val="22"/>
          <w:szCs w:val="22"/>
        </w:rPr>
        <w:t xml:space="preserve"> </w:t>
      </w:r>
      <w:r w:rsidRPr="00BC668B">
        <w:rPr>
          <w:rFonts w:ascii="Arial" w:hAnsi="Arial" w:cs="Arial"/>
          <w:sz w:val="22"/>
          <w:szCs w:val="22"/>
        </w:rPr>
        <w:t xml:space="preserve">stavebních pracích. Požadované práce budou probíhat v pracovních dnech od 7:00 do 17:00 hodin a ve dnech pracovního volna a klidu mohou být po dohodě s objednatelem prováděny práce nehlučné pro okolí. </w:t>
      </w:r>
    </w:p>
    <w:p w14:paraId="42617304" w14:textId="77777777" w:rsidR="00E113D4" w:rsidRPr="00BC668B" w:rsidRDefault="00E113D4" w:rsidP="00E113D4">
      <w:pPr>
        <w:suppressAutoHyphens/>
        <w:jc w:val="both"/>
        <w:rPr>
          <w:rFonts w:ascii="Arial" w:eastAsia="Calibri" w:hAnsi="Arial" w:cs="Arial"/>
          <w:sz w:val="22"/>
          <w:szCs w:val="22"/>
          <w:lang w:eastAsia="ar-SA"/>
        </w:rPr>
      </w:pPr>
      <w:r w:rsidRPr="00BC668B">
        <w:rPr>
          <w:rFonts w:ascii="Arial" w:eastAsia="Times New Roman" w:hAnsi="Arial" w:cs="Arial"/>
          <w:sz w:val="22"/>
          <w:szCs w:val="22"/>
          <w:lang w:eastAsia="ar-SA"/>
        </w:rPr>
        <w:t xml:space="preserve">S veškerými odpady vznikajícími při realizaci záměru musí být nakládáno podle zákona č. 541/2020 Sb., o odpadech (dále jen „zákon o odpadech“) a jeho prováděcích předpisů. </w:t>
      </w:r>
      <w:r w:rsidRPr="00BC668B">
        <w:rPr>
          <w:rFonts w:ascii="Arial" w:eastAsia="Calibri" w:hAnsi="Arial" w:cs="Arial"/>
          <w:sz w:val="22"/>
          <w:szCs w:val="22"/>
          <w:lang w:eastAsia="ar-SA"/>
        </w:rPr>
        <w:t>Bude se jednat převážně o stavební suť, železo a ocel, dřevo, sklo, asfaltové lepenky neobsahující dehet a malé množství obalových materiálů.</w:t>
      </w:r>
    </w:p>
    <w:p w14:paraId="2F863E0A" w14:textId="77777777" w:rsidR="00E113D4" w:rsidRPr="00BC668B" w:rsidRDefault="00E113D4" w:rsidP="00E113D4">
      <w:pPr>
        <w:suppressAutoHyphens/>
        <w:jc w:val="both"/>
        <w:rPr>
          <w:rFonts w:ascii="Arial" w:eastAsia="Times New Roman" w:hAnsi="Arial" w:cs="Arial"/>
          <w:sz w:val="22"/>
          <w:szCs w:val="22"/>
        </w:rPr>
      </w:pPr>
      <w:r w:rsidRPr="00BC668B">
        <w:rPr>
          <w:rFonts w:ascii="Arial" w:eastAsia="Times New Roman" w:hAnsi="Arial" w:cs="Arial"/>
          <w:sz w:val="22"/>
          <w:szCs w:val="22"/>
          <w:lang w:eastAsia="ar-SA"/>
        </w:rPr>
        <w:t>Původce odpadů (v tomto případě dodavatel stavby), které vzniknou při provádění stavby, je povinen vést jejich průběžnou evidenci a předávat je pouze osobám oprávněným k jejich převzetí.</w:t>
      </w:r>
    </w:p>
    <w:p w14:paraId="4C06DA74" w14:textId="77777777" w:rsidR="00E113D4" w:rsidRPr="00BC668B" w:rsidRDefault="00E113D4" w:rsidP="00E113D4">
      <w:pPr>
        <w:suppressAutoHyphens/>
        <w:jc w:val="both"/>
        <w:rPr>
          <w:rFonts w:ascii="Arial" w:eastAsia="Times New Roman" w:hAnsi="Arial" w:cs="Arial"/>
          <w:sz w:val="22"/>
          <w:szCs w:val="22"/>
          <w:lang w:eastAsia="ar-SA"/>
        </w:rPr>
      </w:pPr>
      <w:r w:rsidRPr="00BC668B">
        <w:rPr>
          <w:rFonts w:ascii="Arial" w:eastAsia="Times New Roman" w:hAnsi="Arial" w:cs="Arial"/>
          <w:sz w:val="22"/>
          <w:szCs w:val="22"/>
          <w:lang w:eastAsia="ar-SA"/>
        </w:rPr>
        <w:t>Všechny odpady musí být v průběhu stavebních prací uloženy, zabezpečeny a přepravovány tak, aby nedocházelo ke znečišťování staveniště ani jeho okolí. Odvoz zajistí dodavatel stavby.</w:t>
      </w:r>
    </w:p>
    <w:p w14:paraId="67727D2B" w14:textId="77777777" w:rsidR="007F3403" w:rsidRPr="002C5FE5" w:rsidRDefault="007F3403" w:rsidP="002C5FE5">
      <w:pPr>
        <w:jc w:val="both"/>
        <w:rPr>
          <w:rFonts w:ascii="Arial" w:eastAsia="Times New Roman" w:hAnsi="Arial" w:cs="Arial"/>
          <w:b/>
          <w:bCs/>
          <w:color w:val="000000"/>
          <w:sz w:val="22"/>
          <w:szCs w:val="22"/>
          <w:lang w:eastAsia="cs-CZ"/>
        </w:rPr>
      </w:pPr>
    </w:p>
    <w:p w14:paraId="55F30FE9" w14:textId="77777777" w:rsidR="002C5FE5" w:rsidRP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B.1 Popis území stavby</w:t>
      </w:r>
    </w:p>
    <w:p w14:paraId="68B6487D"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a) charakteristika území a stavebního pozemku, zastavěné území a nezastavěné území, soulad navrhované stavby s charakterem území, dosavadní využití a zastavěnost území,</w:t>
      </w:r>
    </w:p>
    <w:p w14:paraId="4C6C6B58" w14:textId="77777777" w:rsidR="0091663D" w:rsidRPr="009B594F" w:rsidRDefault="0091663D" w:rsidP="0091663D">
      <w:pPr>
        <w:pStyle w:val="Default"/>
        <w:jc w:val="both"/>
        <w:rPr>
          <w:sz w:val="22"/>
          <w:szCs w:val="22"/>
        </w:rPr>
      </w:pPr>
      <w:r w:rsidRPr="009B594F">
        <w:rPr>
          <w:sz w:val="22"/>
          <w:szCs w:val="22"/>
        </w:rPr>
        <w:t xml:space="preserve">Podchod pod ul. Plzeňskou, propojený s tramvajovými zastávkami Dolní se nachází v městské části </w:t>
      </w:r>
      <w:proofErr w:type="gramStart"/>
      <w:r w:rsidRPr="009B594F">
        <w:rPr>
          <w:sz w:val="22"/>
          <w:szCs w:val="22"/>
        </w:rPr>
        <w:t>Ostrava - Jih</w:t>
      </w:r>
      <w:proofErr w:type="gramEnd"/>
      <w:r w:rsidRPr="009B594F">
        <w:rPr>
          <w:sz w:val="22"/>
          <w:szCs w:val="22"/>
        </w:rPr>
        <w:t xml:space="preserve">. Řešené objekty stavby jsou situovány na parcelách č. 455/114, 455/141, 455/113, 455/116, 455/61, 455/111, </w:t>
      </w:r>
      <w:proofErr w:type="spellStart"/>
      <w:r w:rsidRPr="009B594F">
        <w:rPr>
          <w:sz w:val="22"/>
          <w:szCs w:val="22"/>
        </w:rPr>
        <w:t>k.ú</w:t>
      </w:r>
      <w:proofErr w:type="spellEnd"/>
      <w:r w:rsidRPr="009B594F">
        <w:rPr>
          <w:sz w:val="22"/>
          <w:szCs w:val="22"/>
        </w:rPr>
        <w:t xml:space="preserve">. Zábřeh nad Odrou. Zájmové území se nachází v zastavěném území města Ostrava, v prostoru ulice Ruská pod ulicí Plzeňská. Okolní pozemky je plochého charakteru, ul. Plzeňská je provedena na náspu. </w:t>
      </w:r>
    </w:p>
    <w:p w14:paraId="765EFD56" w14:textId="77777777" w:rsidR="0091663D" w:rsidRPr="009B594F" w:rsidRDefault="0091663D" w:rsidP="0091663D">
      <w:pPr>
        <w:jc w:val="both"/>
        <w:rPr>
          <w:rFonts w:ascii="Arial" w:hAnsi="Arial" w:cs="Arial"/>
          <w:color w:val="000000"/>
          <w:sz w:val="22"/>
          <w:szCs w:val="22"/>
        </w:rPr>
      </w:pPr>
      <w:r w:rsidRPr="009B594F">
        <w:rPr>
          <w:rFonts w:ascii="Arial" w:hAnsi="Arial" w:cs="Arial"/>
          <w:sz w:val="22"/>
          <w:szCs w:val="22"/>
        </w:rPr>
        <w:t xml:space="preserve">Předmětné území se nenachází v památkové rezervaci, památkové zóně, v chráněném území ani v záplavovém území. </w:t>
      </w:r>
      <w:r w:rsidRPr="009B594F">
        <w:rPr>
          <w:rFonts w:ascii="Arial" w:hAnsi="Arial" w:cs="Arial"/>
          <w:color w:val="000000"/>
          <w:sz w:val="22"/>
          <w:szCs w:val="22"/>
        </w:rPr>
        <w:t xml:space="preserve">Na pozemku se nevyskytují žádné trvalé stavby ani dřeviny ke kácení. </w:t>
      </w:r>
    </w:p>
    <w:p w14:paraId="3529BB70" w14:textId="77777777" w:rsidR="0091663D" w:rsidRPr="009B594F" w:rsidRDefault="0091663D" w:rsidP="0091663D">
      <w:pPr>
        <w:pStyle w:val="Default"/>
        <w:jc w:val="both"/>
        <w:rPr>
          <w:sz w:val="22"/>
          <w:szCs w:val="22"/>
        </w:rPr>
      </w:pPr>
      <w:r w:rsidRPr="009B594F">
        <w:rPr>
          <w:sz w:val="22"/>
          <w:szCs w:val="22"/>
        </w:rPr>
        <w:t xml:space="preserve">Rekonstrukce tramvajového podchodu je rekonstrukce stávající stavby podchodu pod ulici Plzeňskou. </w:t>
      </w:r>
    </w:p>
    <w:p w14:paraId="7EA5087B" w14:textId="77777777" w:rsidR="001B41E4" w:rsidRPr="002C5FE5" w:rsidRDefault="001B41E4" w:rsidP="002C5FE5">
      <w:pPr>
        <w:jc w:val="both"/>
        <w:rPr>
          <w:rFonts w:ascii="Arial" w:eastAsia="Times New Roman" w:hAnsi="Arial" w:cs="Arial"/>
          <w:b/>
          <w:bCs/>
          <w:color w:val="000000"/>
          <w:sz w:val="22"/>
          <w:szCs w:val="22"/>
          <w:lang w:eastAsia="cs-CZ"/>
        </w:rPr>
      </w:pPr>
    </w:p>
    <w:p w14:paraId="5C526C44" w14:textId="5CD2FB22" w:rsidR="001B41E4" w:rsidRP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b) údaje o souladu s územním rozhodnutím nebo regulačním plánem nebo veřejnoprávní smlouvou územní rozhodnutí nahrazující anebo územním souhlasem,</w:t>
      </w:r>
    </w:p>
    <w:p w14:paraId="2DD08E6A"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c) údaje o souladu s územně plánovací dokumentací, v případě stavebních úprav podmiňujících změnu v užívání stavby,</w:t>
      </w:r>
    </w:p>
    <w:p w14:paraId="036C15A6" w14:textId="77777777" w:rsidR="00DF1B00" w:rsidRPr="001F1FFF" w:rsidRDefault="00DF1B00" w:rsidP="00DF1B00">
      <w:pPr>
        <w:pStyle w:val="Default"/>
        <w:jc w:val="both"/>
        <w:rPr>
          <w:sz w:val="22"/>
          <w:szCs w:val="22"/>
        </w:rPr>
      </w:pPr>
      <w:r w:rsidRPr="001F1FFF">
        <w:rPr>
          <w:sz w:val="22"/>
          <w:szCs w:val="22"/>
        </w:rPr>
        <w:t xml:space="preserve">Záměr stavby je v souladu s Územním plánem města Ostravy (změna č. </w:t>
      </w:r>
      <w:r>
        <w:rPr>
          <w:sz w:val="22"/>
          <w:szCs w:val="22"/>
        </w:rPr>
        <w:t>3</w:t>
      </w:r>
      <w:r w:rsidRPr="001F1FFF">
        <w:rPr>
          <w:sz w:val="22"/>
          <w:szCs w:val="22"/>
        </w:rPr>
        <w:t xml:space="preserve"> ze dne 1</w:t>
      </w:r>
      <w:r>
        <w:rPr>
          <w:sz w:val="22"/>
          <w:szCs w:val="22"/>
        </w:rPr>
        <w:t>6</w:t>
      </w:r>
      <w:r w:rsidRPr="001F1FFF">
        <w:rPr>
          <w:sz w:val="22"/>
          <w:szCs w:val="22"/>
        </w:rPr>
        <w:t>.</w:t>
      </w:r>
      <w:r>
        <w:rPr>
          <w:sz w:val="22"/>
          <w:szCs w:val="22"/>
        </w:rPr>
        <w:t>8</w:t>
      </w:r>
      <w:r w:rsidRPr="001F1FFF">
        <w:rPr>
          <w:sz w:val="22"/>
          <w:szCs w:val="22"/>
        </w:rPr>
        <w:t>.202</w:t>
      </w:r>
      <w:r>
        <w:rPr>
          <w:sz w:val="22"/>
          <w:szCs w:val="22"/>
        </w:rPr>
        <w:t>2</w:t>
      </w:r>
      <w:r w:rsidRPr="001F1FFF">
        <w:rPr>
          <w:sz w:val="22"/>
          <w:szCs w:val="22"/>
        </w:rPr>
        <w:t xml:space="preserve">) a koresponduje s regulativy funkčního a prostorového uspořádání území. </w:t>
      </w:r>
    </w:p>
    <w:p w14:paraId="64872B0A" w14:textId="77777777" w:rsidR="00DF1B00" w:rsidRPr="001F1FFF" w:rsidRDefault="00DF1B00" w:rsidP="00DF1B00">
      <w:pPr>
        <w:shd w:val="clear" w:color="auto" w:fill="FFFFFF"/>
        <w:jc w:val="both"/>
        <w:rPr>
          <w:rFonts w:ascii="Arial" w:hAnsi="Arial" w:cs="Arial"/>
          <w:color w:val="000000"/>
          <w:sz w:val="22"/>
          <w:szCs w:val="22"/>
        </w:rPr>
      </w:pPr>
      <w:r w:rsidRPr="001F1FFF">
        <w:rPr>
          <w:rFonts w:ascii="Arial" w:hAnsi="Arial" w:cs="Arial"/>
          <w:color w:val="000000"/>
          <w:sz w:val="22"/>
          <w:szCs w:val="22"/>
        </w:rPr>
        <w:lastRenderedPageBreak/>
        <w:t>Stavba se nachází na ploše určené v ÚP pro Plochy pozemních komunikací s hlavním využitím ploch a zařízení pro silniční a tramvajovou dopravu. Stavba je v souladu s tímto hlavním využitím ploch.</w:t>
      </w:r>
    </w:p>
    <w:p w14:paraId="060E3B7F" w14:textId="59C125A3" w:rsidR="00F958D4" w:rsidRPr="00D370E4" w:rsidRDefault="00014CBB" w:rsidP="00F958D4">
      <w:pPr>
        <w:rPr>
          <w:rFonts w:ascii="Arial" w:hAnsi="Arial" w:cs="Arial"/>
          <w:color w:val="000000"/>
          <w:sz w:val="22"/>
          <w:szCs w:val="22"/>
        </w:rPr>
      </w:pPr>
      <w:r w:rsidRPr="00D370E4">
        <w:rPr>
          <w:rFonts w:ascii="Arial" w:hAnsi="Arial" w:cs="Arial"/>
          <w:color w:val="000000"/>
          <w:sz w:val="22"/>
          <w:szCs w:val="22"/>
        </w:rPr>
        <w:t>Rekonstrukcí</w:t>
      </w:r>
      <w:r w:rsidR="00D370E4" w:rsidRPr="00D370E4">
        <w:rPr>
          <w:rFonts w:ascii="Arial" w:hAnsi="Arial" w:cs="Arial"/>
          <w:color w:val="000000"/>
          <w:sz w:val="22"/>
          <w:szCs w:val="22"/>
        </w:rPr>
        <w:t xml:space="preserve"> tramvajového podchodu </w:t>
      </w:r>
      <w:r w:rsidR="00F958D4" w:rsidRPr="00D370E4">
        <w:rPr>
          <w:rFonts w:ascii="Arial" w:hAnsi="Arial" w:cs="Arial"/>
          <w:color w:val="000000"/>
          <w:sz w:val="22"/>
          <w:szCs w:val="22"/>
        </w:rPr>
        <w:t>se nemění způsob využití objektu.</w:t>
      </w:r>
    </w:p>
    <w:p w14:paraId="494C6A36" w14:textId="77777777" w:rsidR="001B41E4" w:rsidRPr="002C5FE5" w:rsidRDefault="001B41E4" w:rsidP="002C5FE5">
      <w:pPr>
        <w:jc w:val="both"/>
        <w:rPr>
          <w:rFonts w:ascii="Arial" w:eastAsia="Times New Roman" w:hAnsi="Arial" w:cs="Arial"/>
          <w:b/>
          <w:bCs/>
          <w:color w:val="000000"/>
          <w:sz w:val="22"/>
          <w:szCs w:val="22"/>
          <w:lang w:eastAsia="cs-CZ"/>
        </w:rPr>
      </w:pPr>
    </w:p>
    <w:p w14:paraId="34F44F0D"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d) informace o vydaných rozhodnutích o povolení výjimky z obecných požadavků na využívání území,</w:t>
      </w:r>
    </w:p>
    <w:p w14:paraId="1496F145" w14:textId="77777777" w:rsidR="008A2445" w:rsidRPr="00D324DE" w:rsidRDefault="008A2445" w:rsidP="008A2445">
      <w:pPr>
        <w:rPr>
          <w:rStyle w:val="normaltextrun"/>
          <w:rFonts w:ascii="Arial" w:hAnsi="Arial" w:cs="Arial"/>
          <w:color w:val="000000"/>
          <w:sz w:val="22"/>
          <w:szCs w:val="22"/>
          <w:shd w:val="clear" w:color="auto" w:fill="FFFFFF"/>
        </w:rPr>
      </w:pPr>
      <w:r w:rsidRPr="00D324DE">
        <w:rPr>
          <w:rStyle w:val="normaltextrun"/>
          <w:rFonts w:ascii="Arial" w:hAnsi="Arial" w:cs="Arial"/>
          <w:color w:val="000000"/>
          <w:sz w:val="22"/>
          <w:szCs w:val="22"/>
          <w:shd w:val="clear" w:color="auto" w:fill="FFFFFF"/>
        </w:rPr>
        <w:t>Nejsou známy.</w:t>
      </w:r>
    </w:p>
    <w:p w14:paraId="192053EE" w14:textId="77777777" w:rsidR="001B41E4" w:rsidRPr="002C5FE5" w:rsidRDefault="001B41E4" w:rsidP="002C5FE5">
      <w:pPr>
        <w:jc w:val="both"/>
        <w:rPr>
          <w:rFonts w:ascii="Arial" w:eastAsia="Times New Roman" w:hAnsi="Arial" w:cs="Arial"/>
          <w:b/>
          <w:bCs/>
          <w:color w:val="000000"/>
          <w:sz w:val="22"/>
          <w:szCs w:val="22"/>
          <w:lang w:eastAsia="cs-CZ"/>
        </w:rPr>
      </w:pPr>
    </w:p>
    <w:p w14:paraId="1B8977B2"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e) informace o tom, zda a v jakých částech dokumentace jsou zohledněny podmínky závazných stanovisek dotčených orgánů,</w:t>
      </w:r>
    </w:p>
    <w:p w14:paraId="00D22BDD" w14:textId="77777777" w:rsidR="003E1975" w:rsidRPr="00E228BE" w:rsidRDefault="003E1975" w:rsidP="003E1975">
      <w:pPr>
        <w:rPr>
          <w:rStyle w:val="normaltextrun"/>
          <w:rFonts w:ascii="Arial" w:hAnsi="Arial" w:cs="Arial"/>
          <w:color w:val="000000"/>
          <w:sz w:val="22"/>
          <w:szCs w:val="22"/>
          <w:shd w:val="clear" w:color="auto" w:fill="FFFFFF"/>
        </w:rPr>
      </w:pPr>
      <w:r w:rsidRPr="00E228BE">
        <w:rPr>
          <w:rStyle w:val="normaltextrun"/>
          <w:rFonts w:ascii="Arial" w:hAnsi="Arial" w:cs="Arial"/>
          <w:color w:val="000000"/>
          <w:sz w:val="22"/>
          <w:szCs w:val="22"/>
          <w:shd w:val="clear" w:color="auto" w:fill="FFFFFF"/>
        </w:rPr>
        <w:t>Pro navrhovanou stavbu jsou vydána stanoviska/vyjádření dotčených orgánů. Podmínky a připomínky v nich obsažená, jsou dodrženy a zapracovány do projektové dokumentace.</w:t>
      </w:r>
    </w:p>
    <w:p w14:paraId="19E96526" w14:textId="77777777" w:rsidR="003E1975" w:rsidRDefault="003E1975" w:rsidP="003E1975">
      <w:pPr>
        <w:pStyle w:val="Default"/>
        <w:jc w:val="both"/>
        <w:rPr>
          <w:b/>
          <w:bCs/>
          <w:sz w:val="22"/>
          <w:szCs w:val="22"/>
        </w:rPr>
      </w:pPr>
    </w:p>
    <w:p w14:paraId="29DA2E8F" w14:textId="77777777" w:rsidR="003E1975" w:rsidRPr="0088766B" w:rsidRDefault="003E1975" w:rsidP="003E1975">
      <w:pPr>
        <w:pStyle w:val="Default"/>
        <w:jc w:val="both"/>
        <w:rPr>
          <w:sz w:val="22"/>
          <w:szCs w:val="22"/>
        </w:rPr>
      </w:pPr>
      <w:r w:rsidRPr="0088766B">
        <w:rPr>
          <w:b/>
          <w:bCs/>
          <w:sz w:val="22"/>
          <w:szCs w:val="22"/>
        </w:rPr>
        <w:t>KHS MSK</w:t>
      </w:r>
      <w:r w:rsidRPr="0088766B">
        <w:rPr>
          <w:sz w:val="22"/>
          <w:szCs w:val="22"/>
        </w:rPr>
        <w:t xml:space="preserve"> – </w:t>
      </w:r>
      <w:bookmarkStart w:id="1" w:name="_Hlk76651506"/>
      <w:r w:rsidRPr="0088766B">
        <w:rPr>
          <w:sz w:val="22"/>
          <w:szCs w:val="22"/>
        </w:rPr>
        <w:t xml:space="preserve">nejsou dotčeny zájmy jím chráněné, a proto neplní úkoly dotčeného orgánu podle § 82 odst. 2 písm. i) zákona č. 258/2000 Sb. a v řízení podle § 149 zákona č. 500/2004 Sb., správní řád, ve znění pozdějších předpisů, </w:t>
      </w:r>
      <w:r w:rsidRPr="0088766B">
        <w:rPr>
          <w:b/>
          <w:bCs/>
          <w:sz w:val="22"/>
          <w:szCs w:val="22"/>
        </w:rPr>
        <w:t>n e v y d á v á</w:t>
      </w:r>
      <w:r w:rsidRPr="0088766B">
        <w:rPr>
          <w:sz w:val="22"/>
          <w:szCs w:val="22"/>
        </w:rPr>
        <w:t xml:space="preserve"> závazné stanovisko </w:t>
      </w:r>
    </w:p>
    <w:bookmarkEnd w:id="1"/>
    <w:p w14:paraId="3238FB6E" w14:textId="77777777" w:rsidR="003E1975" w:rsidRDefault="003E1975" w:rsidP="003E1975">
      <w:pPr>
        <w:rPr>
          <w:rFonts w:ascii="Arial" w:hAnsi="Arial" w:cs="Arial"/>
          <w:b/>
          <w:bCs/>
          <w:color w:val="000000"/>
        </w:rPr>
      </w:pPr>
    </w:p>
    <w:p w14:paraId="4F127421" w14:textId="77777777" w:rsidR="003E1975" w:rsidRPr="00207DE8" w:rsidRDefault="003E1975" w:rsidP="003E1975">
      <w:pPr>
        <w:rPr>
          <w:rFonts w:ascii="Arial" w:hAnsi="Arial" w:cs="Arial"/>
          <w:b/>
          <w:bCs/>
          <w:color w:val="000000"/>
          <w:sz w:val="22"/>
          <w:szCs w:val="22"/>
        </w:rPr>
      </w:pPr>
      <w:r w:rsidRPr="00207DE8">
        <w:rPr>
          <w:rFonts w:ascii="Arial" w:hAnsi="Arial" w:cs="Arial"/>
          <w:b/>
          <w:bCs/>
          <w:color w:val="000000"/>
          <w:sz w:val="22"/>
          <w:szCs w:val="22"/>
        </w:rPr>
        <w:t>Koordinované stanovisko Magistrátu města Ostravy:</w:t>
      </w:r>
    </w:p>
    <w:p w14:paraId="11FDEAEC" w14:textId="77777777" w:rsidR="003E1975" w:rsidRPr="00207DE8" w:rsidRDefault="003E1975" w:rsidP="003E1975">
      <w:pPr>
        <w:shd w:val="clear" w:color="auto" w:fill="FFFFFF"/>
        <w:jc w:val="both"/>
        <w:rPr>
          <w:rFonts w:ascii="Arial" w:hAnsi="Arial" w:cs="Arial"/>
          <w:i/>
          <w:iCs/>
          <w:color w:val="000000"/>
          <w:sz w:val="22"/>
          <w:szCs w:val="22"/>
        </w:rPr>
      </w:pPr>
      <w:r w:rsidRPr="00207DE8">
        <w:rPr>
          <w:rFonts w:ascii="Arial" w:hAnsi="Arial" w:cs="Arial"/>
          <w:i/>
          <w:iCs/>
          <w:color w:val="000000"/>
          <w:sz w:val="22"/>
          <w:szCs w:val="22"/>
        </w:rPr>
        <w:t>Odbor územního plánování a stavebního řádu</w:t>
      </w:r>
    </w:p>
    <w:p w14:paraId="552A221F" w14:textId="77777777" w:rsidR="003E1975" w:rsidRDefault="003E1975" w:rsidP="003E1975">
      <w:pPr>
        <w:pStyle w:val="Normlnweb"/>
        <w:spacing w:before="0" w:beforeAutospacing="0" w:after="0" w:afterAutospacing="0"/>
        <w:jc w:val="both"/>
        <w:rPr>
          <w:rFonts w:ascii="Arial" w:hAnsi="Arial" w:cs="Arial"/>
          <w:sz w:val="22"/>
          <w:szCs w:val="22"/>
        </w:rPr>
      </w:pPr>
      <w:r w:rsidRPr="00B567A3">
        <w:rPr>
          <w:rFonts w:ascii="Arial" w:hAnsi="Arial" w:cs="Arial"/>
          <w:sz w:val="22"/>
          <w:szCs w:val="22"/>
        </w:rPr>
        <w:t xml:space="preserve">Magistrát města Ostravy, odbor územního plánovaní a stavebního řádu – odd. územního plánování a památkové péče jako příslušný orgán státní památkové péče podle ustanovení § 29 zákona č. 20/1987 Sb., o státní památkové péči, ve znění pozdějších předpisů, v rámci vydání koordinovaného závazného stanoviska sděluje: </w:t>
      </w:r>
    </w:p>
    <w:p w14:paraId="4C6BD68E" w14:textId="77777777" w:rsidR="003E1975" w:rsidRPr="00B567A3" w:rsidRDefault="003E1975" w:rsidP="003E1975">
      <w:pPr>
        <w:pStyle w:val="Normlnweb"/>
        <w:spacing w:before="0" w:beforeAutospacing="0" w:after="0" w:afterAutospacing="0"/>
        <w:ind w:firstLine="708"/>
        <w:jc w:val="both"/>
        <w:rPr>
          <w:rFonts w:ascii="Arial" w:hAnsi="Arial" w:cs="Arial"/>
        </w:rPr>
      </w:pPr>
      <w:r w:rsidRPr="00B567A3">
        <w:rPr>
          <w:rFonts w:ascii="Arial" w:hAnsi="Arial" w:cs="Arial"/>
          <w:sz w:val="22"/>
          <w:szCs w:val="22"/>
        </w:rPr>
        <w:t xml:space="preserve">předmět žádosti není kulturní památkou, neleží v památkově chráněném území, a tudíž se na něj nevztahují ustanovení zákona č. 20/1987 Sb., o státní památkové péči, ve znění pozdějších předpisů. </w:t>
      </w:r>
    </w:p>
    <w:p w14:paraId="6012D083" w14:textId="77777777" w:rsidR="003E1975" w:rsidRPr="004712EA" w:rsidRDefault="003E1975" w:rsidP="003E1975">
      <w:pPr>
        <w:pStyle w:val="Normlnweb"/>
        <w:spacing w:before="0" w:beforeAutospacing="0" w:after="0" w:afterAutospacing="0"/>
        <w:jc w:val="both"/>
        <w:rPr>
          <w:rFonts w:ascii="Arial" w:hAnsi="Arial" w:cs="Arial"/>
          <w:sz w:val="22"/>
          <w:szCs w:val="22"/>
        </w:rPr>
      </w:pPr>
      <w:r w:rsidRPr="004712EA">
        <w:rPr>
          <w:rFonts w:ascii="Arial" w:hAnsi="Arial" w:cs="Arial"/>
          <w:sz w:val="22"/>
          <w:szCs w:val="22"/>
        </w:rPr>
        <w:t xml:space="preserve">Z hlediska způsobu využití dotčených ploch dle Územního plánu Ostravy nedochází realizací záměru ke změně využití a dále také ani ke změně urbanistické struktury v zájmovém území. </w:t>
      </w:r>
    </w:p>
    <w:p w14:paraId="4CD62401" w14:textId="77777777" w:rsidR="003E1975" w:rsidRDefault="003E1975" w:rsidP="003E1975">
      <w:pPr>
        <w:pStyle w:val="Normlnweb"/>
        <w:spacing w:before="0" w:beforeAutospacing="0" w:after="0" w:afterAutospacing="0"/>
        <w:ind w:firstLine="708"/>
        <w:jc w:val="both"/>
        <w:rPr>
          <w:rFonts w:ascii="Arial" w:hAnsi="Arial" w:cs="Arial"/>
          <w:sz w:val="22"/>
          <w:szCs w:val="22"/>
        </w:rPr>
      </w:pPr>
      <w:r w:rsidRPr="0090742F">
        <w:rPr>
          <w:rFonts w:ascii="Arial" w:hAnsi="Arial" w:cs="Arial"/>
          <w:sz w:val="22"/>
          <w:szCs w:val="22"/>
        </w:rPr>
        <w:t xml:space="preserve">Vzhledem k uvedenému je možné konstatovat, že předmětný stavební záměr nevyvolá žádnou změnu v území, takže MMO ÚP a SŘ závazné stanovisko dle § 96b odstavce 1 stavebního zákona v této věci nevydá. </w:t>
      </w:r>
    </w:p>
    <w:p w14:paraId="4E302237" w14:textId="77777777" w:rsidR="003E1975" w:rsidRDefault="003E1975" w:rsidP="003E1975">
      <w:pPr>
        <w:pStyle w:val="Normlnweb"/>
        <w:spacing w:before="0" w:beforeAutospacing="0" w:after="0" w:afterAutospacing="0"/>
        <w:rPr>
          <w:rFonts w:ascii="Arial" w:hAnsi="Arial" w:cs="Arial"/>
          <w:sz w:val="22"/>
          <w:szCs w:val="22"/>
        </w:rPr>
      </w:pPr>
    </w:p>
    <w:p w14:paraId="279D6861" w14:textId="77777777" w:rsidR="003E1975" w:rsidRPr="00D576FF" w:rsidRDefault="003E1975" w:rsidP="003E1975">
      <w:pPr>
        <w:pStyle w:val="Normlnweb"/>
        <w:spacing w:before="0" w:beforeAutospacing="0" w:after="0" w:afterAutospacing="0"/>
        <w:rPr>
          <w:rFonts w:ascii="Arial" w:hAnsi="Arial" w:cs="Arial"/>
          <w:i/>
          <w:iCs/>
          <w:sz w:val="22"/>
          <w:szCs w:val="22"/>
        </w:rPr>
      </w:pPr>
      <w:r w:rsidRPr="00D576FF">
        <w:rPr>
          <w:rFonts w:ascii="Arial" w:hAnsi="Arial" w:cs="Arial"/>
          <w:i/>
          <w:iCs/>
          <w:sz w:val="22"/>
          <w:szCs w:val="22"/>
        </w:rPr>
        <w:t>Odbor dopravy:</w:t>
      </w:r>
    </w:p>
    <w:p w14:paraId="5CBA2741" w14:textId="77777777" w:rsidR="003E1975" w:rsidRPr="00794AA4" w:rsidRDefault="003E1975" w:rsidP="003E1975">
      <w:pPr>
        <w:pStyle w:val="Normlnweb"/>
        <w:spacing w:before="0" w:beforeAutospacing="0" w:after="0" w:afterAutospacing="0"/>
        <w:jc w:val="both"/>
        <w:rPr>
          <w:rFonts w:ascii="Arial" w:hAnsi="Arial" w:cs="Arial"/>
        </w:rPr>
      </w:pPr>
      <w:r w:rsidRPr="00794AA4">
        <w:rPr>
          <w:rFonts w:ascii="Arial" w:hAnsi="Arial" w:cs="Arial"/>
          <w:sz w:val="22"/>
          <w:szCs w:val="22"/>
        </w:rPr>
        <w:t xml:space="preserve">Magistrát města Ostravy, odbor dopravy (dále jen „úřad“), jako úřad obce s rozšířenou působností věcně příslušný podle ust. § 40 odst. 4 písm. d) zákona č. 13/1997 Sb., o pozemních komunikacích, ve znění pozdějších předpisů (dále jen „silniční zákon“) a místně příslušný podle ust. § 11 zákona č. 500/2004 Sb., správní řád, ve znění pozdějších předpisů a ust. § 1 zákona č. 314/2002 Sb., o stanovení obcí s pověřeným obecním úřadem a ust. § 12 vyhlášky č. 346/2020 Sb., o stanovení správních obvodů obcí s rozšířenou působností, území obvodů hlavního města Prahy a příslušnosti některých obcí do jiného okresu, pro místní a účelové komunikace ve svém správním území v rámci koordinovaného stanoviska pro společné povolení stavby </w:t>
      </w:r>
      <w:r w:rsidRPr="00217E42">
        <w:rPr>
          <w:rFonts w:ascii="Arial" w:hAnsi="Arial" w:cs="Arial"/>
          <w:b/>
          <w:bCs/>
          <w:sz w:val="22"/>
          <w:szCs w:val="22"/>
        </w:rPr>
        <w:t>vydává kladné vyjádření.</w:t>
      </w:r>
      <w:r w:rsidRPr="00794AA4">
        <w:rPr>
          <w:rFonts w:ascii="Arial" w:hAnsi="Arial" w:cs="Arial"/>
          <w:sz w:val="22"/>
          <w:szCs w:val="22"/>
        </w:rPr>
        <w:t xml:space="preserve"> </w:t>
      </w:r>
    </w:p>
    <w:p w14:paraId="6C80D688" w14:textId="77777777" w:rsidR="003E1975" w:rsidRDefault="003E1975" w:rsidP="003E1975">
      <w:pPr>
        <w:pStyle w:val="Normlnweb"/>
        <w:spacing w:before="0" w:beforeAutospacing="0" w:after="0" w:afterAutospacing="0"/>
        <w:rPr>
          <w:rFonts w:ascii="Arial" w:hAnsi="Arial" w:cs="Arial"/>
          <w:i/>
          <w:iCs/>
          <w:sz w:val="22"/>
          <w:szCs w:val="22"/>
        </w:rPr>
      </w:pPr>
    </w:p>
    <w:p w14:paraId="25B30B28" w14:textId="77777777" w:rsidR="003E1975" w:rsidRDefault="003E1975" w:rsidP="003E1975">
      <w:pPr>
        <w:pStyle w:val="Normlnweb"/>
        <w:spacing w:before="0" w:beforeAutospacing="0" w:after="0" w:afterAutospacing="0"/>
        <w:rPr>
          <w:rFonts w:ascii="Arial" w:hAnsi="Arial" w:cs="Arial"/>
          <w:i/>
          <w:iCs/>
          <w:sz w:val="22"/>
          <w:szCs w:val="22"/>
        </w:rPr>
      </w:pPr>
      <w:r>
        <w:rPr>
          <w:rFonts w:ascii="Arial" w:hAnsi="Arial" w:cs="Arial"/>
          <w:i/>
          <w:iCs/>
          <w:sz w:val="22"/>
          <w:szCs w:val="22"/>
        </w:rPr>
        <w:t>O</w:t>
      </w:r>
      <w:r w:rsidRPr="002F0D6C">
        <w:rPr>
          <w:rFonts w:ascii="Arial" w:hAnsi="Arial" w:cs="Arial"/>
          <w:i/>
          <w:iCs/>
          <w:sz w:val="22"/>
          <w:szCs w:val="22"/>
        </w:rPr>
        <w:t>dbor ochrany životního prostředí</w:t>
      </w:r>
      <w:r>
        <w:rPr>
          <w:rFonts w:ascii="Arial" w:hAnsi="Arial" w:cs="Arial"/>
          <w:i/>
          <w:iCs/>
          <w:sz w:val="22"/>
          <w:szCs w:val="22"/>
        </w:rPr>
        <w:t>:</w:t>
      </w:r>
    </w:p>
    <w:p w14:paraId="60BFB8CC" w14:textId="77777777" w:rsidR="003E1975" w:rsidRPr="0072226E" w:rsidRDefault="003E1975" w:rsidP="003E1975">
      <w:pPr>
        <w:pStyle w:val="Normlnweb"/>
        <w:spacing w:before="0" w:beforeAutospacing="0" w:after="0" w:afterAutospacing="0"/>
        <w:jc w:val="both"/>
        <w:rPr>
          <w:rFonts w:ascii="Arial" w:hAnsi="Arial" w:cs="Arial"/>
        </w:rPr>
      </w:pPr>
      <w:r w:rsidRPr="0072226E">
        <w:rPr>
          <w:rFonts w:ascii="Arial" w:hAnsi="Arial" w:cs="Arial"/>
          <w:sz w:val="22"/>
          <w:szCs w:val="22"/>
        </w:rPr>
        <w:t xml:space="preserve">Realizací stavby nedojde k dotčení zájmů chráněných zákonem č. 201/2012 Sb., o ochraně ovzduší, ve znění pozdějších předpisů, zákonem č. 334/1992 Sb., o ochraně zemědělského půdního fondu, ve znění pozdějších předpisů, zákonem č. 254/2001 Sb., o vodách a o změně některých zákonů, ve znění pozdějších předpisů, zákonem č. 289/1995 Sb., o lesích a o změně a doplnění některých zákonů, ve znění pozdějších předpisů, ani zákonem č. 449/2001 Sb., o myslivosti, ve znění pozdějších předpisů. </w:t>
      </w:r>
    </w:p>
    <w:p w14:paraId="36215DF3" w14:textId="77777777" w:rsidR="003E1975" w:rsidRPr="002F0D6C" w:rsidRDefault="003E1975" w:rsidP="003E1975">
      <w:pPr>
        <w:pStyle w:val="Normlnweb"/>
        <w:spacing w:before="0" w:beforeAutospacing="0" w:after="0" w:afterAutospacing="0"/>
        <w:rPr>
          <w:rFonts w:ascii="Arial" w:hAnsi="Arial" w:cs="Arial"/>
          <w:i/>
          <w:iCs/>
          <w:sz w:val="22"/>
          <w:szCs w:val="22"/>
        </w:rPr>
      </w:pPr>
      <w:r w:rsidRPr="002F0D6C">
        <w:rPr>
          <w:rFonts w:ascii="Arial" w:hAnsi="Arial" w:cs="Arial"/>
          <w:i/>
          <w:iCs/>
          <w:sz w:val="22"/>
          <w:szCs w:val="22"/>
        </w:rPr>
        <w:t xml:space="preserve"> </w:t>
      </w:r>
    </w:p>
    <w:p w14:paraId="391E0613" w14:textId="77777777" w:rsidR="003E1975" w:rsidRDefault="003E1975" w:rsidP="003E1975">
      <w:pPr>
        <w:pStyle w:val="Normlnweb"/>
        <w:spacing w:before="0" w:beforeAutospacing="0" w:after="0" w:afterAutospacing="0"/>
        <w:rPr>
          <w:rFonts w:ascii="Arial" w:hAnsi="Arial" w:cs="Arial"/>
          <w:i/>
          <w:iCs/>
          <w:sz w:val="22"/>
          <w:szCs w:val="22"/>
        </w:rPr>
      </w:pPr>
      <w:r w:rsidRPr="00562AD8">
        <w:rPr>
          <w:rFonts w:ascii="Arial" w:hAnsi="Arial" w:cs="Arial"/>
          <w:i/>
          <w:iCs/>
          <w:sz w:val="22"/>
          <w:szCs w:val="22"/>
        </w:rPr>
        <w:t>I. Ochrana přírody</w:t>
      </w:r>
      <w:r>
        <w:rPr>
          <w:rFonts w:ascii="Arial" w:hAnsi="Arial" w:cs="Arial"/>
          <w:i/>
          <w:iCs/>
          <w:sz w:val="22"/>
          <w:szCs w:val="22"/>
        </w:rPr>
        <w:t>:</w:t>
      </w:r>
      <w:r w:rsidRPr="00562AD8">
        <w:rPr>
          <w:rFonts w:ascii="Arial" w:hAnsi="Arial" w:cs="Arial"/>
          <w:i/>
          <w:iCs/>
          <w:sz w:val="22"/>
          <w:szCs w:val="22"/>
        </w:rPr>
        <w:t xml:space="preserve"> </w:t>
      </w:r>
    </w:p>
    <w:p w14:paraId="4FDBD5BA" w14:textId="77777777" w:rsidR="003E1975" w:rsidRPr="002A1EF7" w:rsidRDefault="003E1975" w:rsidP="003E1975">
      <w:pPr>
        <w:pStyle w:val="Normlnweb"/>
        <w:spacing w:before="0" w:beforeAutospacing="0" w:after="0" w:afterAutospacing="0"/>
        <w:jc w:val="both"/>
        <w:rPr>
          <w:rFonts w:ascii="Arial" w:hAnsi="Arial" w:cs="Arial"/>
          <w:sz w:val="22"/>
          <w:szCs w:val="22"/>
        </w:rPr>
      </w:pPr>
      <w:r w:rsidRPr="002A1EF7">
        <w:rPr>
          <w:rFonts w:ascii="Arial" w:hAnsi="Arial" w:cs="Arial"/>
          <w:sz w:val="22"/>
          <w:szCs w:val="22"/>
        </w:rPr>
        <w:t xml:space="preserve">Magistrát města Ostravy, odbor ochrany životního prostředí (dále jen MMO OOŽP), místně příslušný podle ust. § 11 zákona č. 500/2004 Sb., správní řád, ve znění pozdějších předpisů </w:t>
      </w:r>
      <w:r w:rsidRPr="002A1EF7">
        <w:rPr>
          <w:rFonts w:ascii="Arial" w:hAnsi="Arial" w:cs="Arial"/>
          <w:sz w:val="22"/>
          <w:szCs w:val="22"/>
        </w:rPr>
        <w:lastRenderedPageBreak/>
        <w:t xml:space="preserve">(dále jen správní řád) a věcně příslušný podle ust. § 77 odst. 1 písm. l) a ust. § 77 odst. 4 zákona č. 114/1992 Sb., o ochraně přírody a krajiny, ve znění pozdějších předpisů (dále jen zákon č. 114/1992 Sb.), vydává na základě ust. § 90 odst. 17 zákona č. 114/1992 Sb. ve spojení s ust. § 65 zákona č. 114/1992 Sb., dle ust. § 12 zákona č. 114/1992 Sb., a dle ust. § 149 odst. 1 správního řádu a dle ust. § 4 odst. 2 písm. a) zákona č. 183/2006 Sb., o územním plánování a stavebním řádu (stavební zákon), ve znění pozdějších předpisů ke společné dokumentaci stavby „Rekonstrukce tramvajového podchodu Dolní, ul. Plzeňská, Ostrava-Jih“ pro společné územní a stavební řízení, investora: statutární město Ostrava-městský obvod Ostrava-Jih, IČ 008 45 451, se sídlem Horní 791/3, 700 30 Ostrava, </w:t>
      </w:r>
    </w:p>
    <w:p w14:paraId="3FA31DB5" w14:textId="77777777" w:rsidR="003E1975" w:rsidRPr="002A1EF7" w:rsidRDefault="003E1975" w:rsidP="003E1975">
      <w:pPr>
        <w:pStyle w:val="Normlnweb"/>
        <w:spacing w:before="0" w:beforeAutospacing="0" w:after="0" w:afterAutospacing="0"/>
        <w:jc w:val="both"/>
        <w:rPr>
          <w:rFonts w:ascii="Arial" w:hAnsi="Arial" w:cs="Arial"/>
          <w:sz w:val="22"/>
          <w:szCs w:val="22"/>
        </w:rPr>
      </w:pPr>
      <w:r w:rsidRPr="002A1EF7">
        <w:rPr>
          <w:rFonts w:ascii="Arial" w:hAnsi="Arial" w:cs="Arial"/>
          <w:b/>
          <w:bCs/>
          <w:sz w:val="22"/>
          <w:szCs w:val="22"/>
        </w:rPr>
        <w:t xml:space="preserve">kladné závazné stanovisko. </w:t>
      </w:r>
    </w:p>
    <w:p w14:paraId="6FB77A20" w14:textId="77777777" w:rsidR="003E1975" w:rsidRPr="00DB05B7" w:rsidRDefault="003E1975" w:rsidP="003E1975">
      <w:pPr>
        <w:pStyle w:val="Normlnweb"/>
        <w:spacing w:before="0" w:beforeAutospacing="0" w:after="0" w:afterAutospacing="0"/>
        <w:rPr>
          <w:rFonts w:ascii="Arial" w:hAnsi="Arial" w:cs="Arial"/>
          <w:b/>
          <w:bCs/>
          <w:sz w:val="20"/>
          <w:szCs w:val="20"/>
        </w:rPr>
      </w:pPr>
    </w:p>
    <w:p w14:paraId="6CD50181" w14:textId="77777777" w:rsidR="003E1975" w:rsidRPr="009E215C" w:rsidRDefault="003E1975" w:rsidP="003E1975">
      <w:pPr>
        <w:pStyle w:val="Normlnweb"/>
        <w:spacing w:before="0" w:beforeAutospacing="0" w:after="0" w:afterAutospacing="0"/>
        <w:rPr>
          <w:rFonts w:ascii="Arial" w:hAnsi="Arial" w:cs="Arial"/>
          <w:i/>
          <w:iCs/>
          <w:sz w:val="22"/>
          <w:szCs w:val="22"/>
        </w:rPr>
      </w:pPr>
      <w:r w:rsidRPr="009E215C">
        <w:rPr>
          <w:rFonts w:ascii="Arial" w:hAnsi="Arial" w:cs="Arial"/>
          <w:i/>
          <w:iCs/>
          <w:sz w:val="22"/>
          <w:szCs w:val="22"/>
        </w:rPr>
        <w:t>II. Odpadové hospodářství</w:t>
      </w:r>
      <w:r>
        <w:rPr>
          <w:rFonts w:ascii="Arial" w:hAnsi="Arial" w:cs="Arial"/>
          <w:i/>
          <w:iCs/>
          <w:sz w:val="22"/>
          <w:szCs w:val="22"/>
        </w:rPr>
        <w:t>:</w:t>
      </w:r>
      <w:r w:rsidRPr="009E215C">
        <w:rPr>
          <w:rFonts w:ascii="Arial" w:hAnsi="Arial" w:cs="Arial"/>
          <w:i/>
          <w:iCs/>
          <w:sz w:val="22"/>
          <w:szCs w:val="22"/>
        </w:rPr>
        <w:t xml:space="preserve"> </w:t>
      </w:r>
    </w:p>
    <w:p w14:paraId="42A790A6" w14:textId="77777777" w:rsidR="003E1975" w:rsidRDefault="003E1975" w:rsidP="003E1975">
      <w:pPr>
        <w:pStyle w:val="Normlnweb"/>
        <w:spacing w:before="0" w:beforeAutospacing="0" w:after="0" w:afterAutospacing="0"/>
        <w:jc w:val="both"/>
        <w:rPr>
          <w:rFonts w:ascii="Arial" w:hAnsi="Arial" w:cs="Arial"/>
          <w:b/>
          <w:bCs/>
          <w:sz w:val="22"/>
          <w:szCs w:val="22"/>
        </w:rPr>
      </w:pPr>
      <w:r w:rsidRPr="009E215C">
        <w:rPr>
          <w:rFonts w:ascii="Arial" w:hAnsi="Arial" w:cs="Arial"/>
          <w:sz w:val="22"/>
          <w:szCs w:val="22"/>
        </w:rPr>
        <w:t xml:space="preserve">Magistrát města Ostravy, odbor ochrany životního prostředí (dále jen MMO OOŽP), jako správní orgán příslušný podle zákona č. 51/2020 Sb., o územně správním členění státu a o změně souvisejících zákonů (zákon o územně správním členění státu), na základě ust. § 149 odst. 1 a 2 zákona č. 500/2004 Sb., správní řád, ve znění pozdějších předpisů (dále jen správní řád) a ust. § 4 odst. 2 písm. a) zákona č. 183/2006 Sb., o územním plánování a stavebním řádu (stavební zákon), ve znění pozdějších předpisů a podle ust. § 146 odst. 3 písm. b) a odst. 5 zákona č. 541/2020 Sb., o odpadech, ve znění pozdějších předpisů (dále jen zákon o odpadech) dává </w:t>
      </w:r>
      <w:r w:rsidRPr="009E215C">
        <w:rPr>
          <w:rFonts w:ascii="Arial" w:hAnsi="Arial" w:cs="Arial"/>
          <w:b/>
          <w:bCs/>
          <w:sz w:val="22"/>
          <w:szCs w:val="22"/>
        </w:rPr>
        <w:t xml:space="preserve">kladné vyjádření. </w:t>
      </w:r>
    </w:p>
    <w:p w14:paraId="3165019A" w14:textId="77777777" w:rsidR="003E1975" w:rsidRPr="00DB05B7" w:rsidRDefault="003E1975" w:rsidP="003E1975">
      <w:pPr>
        <w:pStyle w:val="Normlnweb"/>
        <w:shd w:val="clear" w:color="auto" w:fill="FFFFFF"/>
        <w:spacing w:before="0" w:beforeAutospacing="0" w:after="0" w:afterAutospacing="0"/>
        <w:rPr>
          <w:rFonts w:ascii="Arial" w:hAnsi="Arial" w:cs="Arial"/>
          <w:color w:val="000000" w:themeColor="text1"/>
          <w:sz w:val="20"/>
          <w:szCs w:val="20"/>
        </w:rPr>
      </w:pPr>
    </w:p>
    <w:p w14:paraId="0AFB4DDC" w14:textId="77777777" w:rsidR="003E1975" w:rsidRPr="00D37B36" w:rsidRDefault="003E1975" w:rsidP="003E1975">
      <w:pPr>
        <w:pStyle w:val="Normlnweb"/>
        <w:shd w:val="clear" w:color="auto" w:fill="FFFFFF"/>
        <w:spacing w:before="0" w:beforeAutospacing="0" w:after="0" w:afterAutospacing="0"/>
        <w:rPr>
          <w:rFonts w:ascii="Arial" w:hAnsi="Arial" w:cs="Arial"/>
          <w:b/>
          <w:bCs/>
          <w:color w:val="000000" w:themeColor="text1"/>
          <w:sz w:val="22"/>
          <w:szCs w:val="22"/>
        </w:rPr>
      </w:pPr>
      <w:r w:rsidRPr="00D37B36">
        <w:rPr>
          <w:rFonts w:ascii="Arial" w:hAnsi="Arial" w:cs="Arial"/>
          <w:b/>
          <w:bCs/>
          <w:color w:val="000000" w:themeColor="text1"/>
          <w:sz w:val="22"/>
          <w:szCs w:val="22"/>
        </w:rPr>
        <w:t xml:space="preserve">Statutární město Ostrava </w:t>
      </w:r>
    </w:p>
    <w:p w14:paraId="5D969F35" w14:textId="523FEC41" w:rsidR="003E1975" w:rsidRPr="00EC2113" w:rsidRDefault="003E1975" w:rsidP="003E1975">
      <w:pPr>
        <w:autoSpaceDE w:val="0"/>
        <w:autoSpaceDN w:val="0"/>
        <w:adjustRightInd w:val="0"/>
        <w:jc w:val="both"/>
        <w:rPr>
          <w:rFonts w:ascii="Arial" w:hAnsi="Arial" w:cs="Arial"/>
          <w:sz w:val="22"/>
          <w:szCs w:val="22"/>
        </w:rPr>
      </w:pPr>
      <w:r w:rsidRPr="00D37B36">
        <w:rPr>
          <w:rFonts w:ascii="Arial" w:hAnsi="Arial" w:cs="Arial"/>
          <w:b/>
          <w:bCs/>
          <w:color w:val="000000" w:themeColor="text1"/>
          <w:sz w:val="22"/>
          <w:szCs w:val="22"/>
        </w:rPr>
        <w:t xml:space="preserve">Úřad městského obvodu Ostrava-Jih odbor dopravy a komunálních </w:t>
      </w:r>
      <w:proofErr w:type="gramStart"/>
      <w:r w:rsidRPr="00D37B36">
        <w:rPr>
          <w:rFonts w:ascii="Arial" w:hAnsi="Arial" w:cs="Arial"/>
          <w:b/>
          <w:bCs/>
          <w:color w:val="000000" w:themeColor="text1"/>
          <w:sz w:val="22"/>
          <w:szCs w:val="22"/>
        </w:rPr>
        <w:t>služeb</w:t>
      </w:r>
      <w:r>
        <w:rPr>
          <w:rFonts w:ascii="Arial" w:hAnsi="Arial" w:cs="Arial"/>
          <w:b/>
          <w:bCs/>
          <w:color w:val="000000" w:themeColor="text1"/>
          <w:sz w:val="22"/>
          <w:szCs w:val="22"/>
        </w:rPr>
        <w:t xml:space="preserve"> </w:t>
      </w:r>
      <w:r w:rsidRPr="00FF0A14">
        <w:rPr>
          <w:rFonts w:ascii="Arial" w:hAnsi="Arial" w:cs="Arial"/>
          <w:color w:val="000000" w:themeColor="text1"/>
          <w:sz w:val="22"/>
          <w:szCs w:val="22"/>
        </w:rPr>
        <w:t>-</w:t>
      </w:r>
      <w:r w:rsidRPr="00D37B36">
        <w:rPr>
          <w:rFonts w:ascii="Arial" w:hAnsi="Arial" w:cs="Arial"/>
          <w:b/>
          <w:bCs/>
          <w:color w:val="000000" w:themeColor="text1"/>
          <w:sz w:val="22"/>
          <w:szCs w:val="22"/>
        </w:rPr>
        <w:t xml:space="preserve"> </w:t>
      </w:r>
      <w:r w:rsidRPr="00E9403F">
        <w:rPr>
          <w:rFonts w:ascii="Arial" w:hAnsi="Arial" w:cs="Arial"/>
          <w:sz w:val="22"/>
          <w:szCs w:val="22"/>
        </w:rPr>
        <w:t>souhlasné</w:t>
      </w:r>
      <w:proofErr w:type="gramEnd"/>
      <w:r w:rsidRPr="00E9403F">
        <w:rPr>
          <w:rFonts w:ascii="Arial" w:hAnsi="Arial" w:cs="Arial"/>
          <w:sz w:val="22"/>
          <w:szCs w:val="22"/>
        </w:rPr>
        <w:t xml:space="preserve"> stanovisko s podmínkami pro realizaci stavby</w:t>
      </w:r>
    </w:p>
    <w:p w14:paraId="766691D6" w14:textId="77777777" w:rsidR="003E1975" w:rsidRPr="008E0090" w:rsidRDefault="003E1975" w:rsidP="003E1975">
      <w:pPr>
        <w:autoSpaceDE w:val="0"/>
        <w:autoSpaceDN w:val="0"/>
        <w:adjustRightInd w:val="0"/>
        <w:jc w:val="both"/>
        <w:rPr>
          <w:rFonts w:ascii="Arial" w:eastAsia="SimSun" w:hAnsi="Arial" w:cs="Arial"/>
          <w:color w:val="000000" w:themeColor="text1"/>
          <w:sz w:val="22"/>
          <w:szCs w:val="22"/>
          <w:lang w:eastAsia="ja-JP"/>
        </w:rPr>
      </w:pPr>
      <w:r w:rsidRPr="009461EE">
        <w:rPr>
          <w:rFonts w:ascii="Arial" w:hAnsi="Arial" w:cs="Arial"/>
          <w:b/>
          <w:bCs/>
          <w:color w:val="000000"/>
          <w:sz w:val="22"/>
          <w:szCs w:val="22"/>
        </w:rPr>
        <w:t xml:space="preserve">Policie ČR dopravní inspektorát – </w:t>
      </w:r>
      <w:r w:rsidRPr="008E0090">
        <w:rPr>
          <w:rFonts w:ascii="Arial" w:eastAsia="SimSun" w:hAnsi="Arial" w:cs="Arial"/>
          <w:color w:val="000000" w:themeColor="text1"/>
          <w:sz w:val="22"/>
          <w:szCs w:val="22"/>
          <w:lang w:eastAsia="ja-JP"/>
        </w:rPr>
        <w:t>souhlasné stanovisko bez podmínek</w:t>
      </w:r>
    </w:p>
    <w:p w14:paraId="57F5B9EC" w14:textId="77777777" w:rsidR="003E1975" w:rsidRPr="009461EE" w:rsidRDefault="003E1975" w:rsidP="003E1975">
      <w:pPr>
        <w:autoSpaceDE w:val="0"/>
        <w:autoSpaceDN w:val="0"/>
        <w:adjustRightInd w:val="0"/>
        <w:jc w:val="both"/>
        <w:rPr>
          <w:rFonts w:ascii="Arial" w:eastAsia="SimSun" w:hAnsi="Arial" w:cs="Arial"/>
          <w:sz w:val="22"/>
          <w:szCs w:val="22"/>
          <w:lang w:eastAsia="ja-JP"/>
        </w:rPr>
      </w:pPr>
      <w:r w:rsidRPr="009461EE">
        <w:rPr>
          <w:rFonts w:ascii="Arial" w:hAnsi="Arial" w:cs="Arial"/>
          <w:b/>
          <w:bCs/>
          <w:color w:val="000000"/>
          <w:sz w:val="22"/>
          <w:szCs w:val="22"/>
        </w:rPr>
        <w:t xml:space="preserve">Správa silnic Moravskoslezského kraje, </w:t>
      </w:r>
      <w:proofErr w:type="spellStart"/>
      <w:r w:rsidRPr="009461EE">
        <w:rPr>
          <w:rFonts w:ascii="Arial" w:hAnsi="Arial" w:cs="Arial"/>
          <w:b/>
          <w:bCs/>
          <w:color w:val="000000"/>
          <w:sz w:val="22"/>
          <w:szCs w:val="22"/>
        </w:rPr>
        <w:t>p.o</w:t>
      </w:r>
      <w:proofErr w:type="spellEnd"/>
      <w:r w:rsidRPr="009461EE">
        <w:rPr>
          <w:rFonts w:ascii="Arial" w:eastAsia="SimSun" w:hAnsi="Arial" w:cs="Arial"/>
          <w:sz w:val="22"/>
          <w:szCs w:val="22"/>
          <w:lang w:eastAsia="ja-JP"/>
        </w:rPr>
        <w:t xml:space="preserve">. – </w:t>
      </w:r>
      <w:r w:rsidRPr="005B6889">
        <w:rPr>
          <w:rFonts w:ascii="Arial" w:eastAsia="SimSun" w:hAnsi="Arial" w:cs="Arial"/>
          <w:color w:val="000000" w:themeColor="text1"/>
          <w:sz w:val="22"/>
          <w:szCs w:val="22"/>
          <w:lang w:eastAsia="ja-JP"/>
        </w:rPr>
        <w:t>souhlasné stanovisko s podmínkami</w:t>
      </w:r>
    </w:p>
    <w:p w14:paraId="08EA8441" w14:textId="77777777" w:rsidR="003E1975" w:rsidRPr="009461EE" w:rsidRDefault="003E1975" w:rsidP="003E1975">
      <w:pPr>
        <w:autoSpaceDE w:val="0"/>
        <w:autoSpaceDN w:val="0"/>
        <w:adjustRightInd w:val="0"/>
        <w:jc w:val="both"/>
        <w:rPr>
          <w:rFonts w:ascii="Arial" w:eastAsia="SimSun" w:hAnsi="Arial" w:cs="Arial"/>
          <w:sz w:val="22"/>
          <w:szCs w:val="22"/>
          <w:lang w:eastAsia="ja-JP"/>
        </w:rPr>
      </w:pPr>
      <w:r w:rsidRPr="009461EE">
        <w:rPr>
          <w:rFonts w:ascii="Arial" w:hAnsi="Arial" w:cs="Arial"/>
          <w:b/>
          <w:bCs/>
          <w:color w:val="000000"/>
          <w:sz w:val="22"/>
          <w:szCs w:val="22"/>
        </w:rPr>
        <w:t>Drážní úřad</w:t>
      </w:r>
      <w:r w:rsidRPr="009461EE">
        <w:rPr>
          <w:rFonts w:ascii="Arial" w:eastAsia="SimSun" w:hAnsi="Arial" w:cs="Arial"/>
          <w:sz w:val="22"/>
          <w:szCs w:val="22"/>
          <w:lang w:eastAsia="ja-JP"/>
        </w:rPr>
        <w:t xml:space="preserve"> – </w:t>
      </w:r>
      <w:r w:rsidRPr="007955E8">
        <w:rPr>
          <w:rFonts w:ascii="Arial" w:eastAsia="SimSun" w:hAnsi="Arial" w:cs="Arial"/>
          <w:color w:val="000000" w:themeColor="text1"/>
          <w:sz w:val="22"/>
          <w:szCs w:val="22"/>
          <w:lang w:eastAsia="ja-JP"/>
        </w:rPr>
        <w:t>souhlasné stanovisko s podmínkami</w:t>
      </w:r>
    </w:p>
    <w:p w14:paraId="27E06C36" w14:textId="77777777" w:rsidR="003E1975" w:rsidRPr="00A8698B" w:rsidRDefault="003E1975" w:rsidP="003E1975">
      <w:pPr>
        <w:autoSpaceDE w:val="0"/>
        <w:autoSpaceDN w:val="0"/>
        <w:adjustRightInd w:val="0"/>
        <w:jc w:val="both"/>
        <w:rPr>
          <w:rFonts w:ascii="Arial" w:hAnsi="Arial" w:cs="Arial"/>
          <w:sz w:val="22"/>
          <w:szCs w:val="22"/>
        </w:rPr>
      </w:pPr>
      <w:r w:rsidRPr="009461EE">
        <w:rPr>
          <w:rFonts w:ascii="Arial" w:hAnsi="Arial" w:cs="Arial"/>
          <w:b/>
          <w:bCs/>
          <w:sz w:val="22"/>
          <w:szCs w:val="22"/>
        </w:rPr>
        <w:t>OVANET a.s.</w:t>
      </w:r>
      <w:r w:rsidRPr="009461EE">
        <w:rPr>
          <w:rFonts w:ascii="Arial" w:hAnsi="Arial" w:cs="Arial"/>
          <w:sz w:val="22"/>
          <w:szCs w:val="22"/>
        </w:rPr>
        <w:t xml:space="preserve"> – souhlasné stanovisko s podmínkami</w:t>
      </w:r>
    </w:p>
    <w:p w14:paraId="67A408BD" w14:textId="77777777" w:rsidR="003E1975" w:rsidRDefault="003E1975" w:rsidP="003E1975">
      <w:pPr>
        <w:autoSpaceDE w:val="0"/>
        <w:autoSpaceDN w:val="0"/>
        <w:adjustRightInd w:val="0"/>
        <w:jc w:val="both"/>
        <w:rPr>
          <w:rFonts w:ascii="Arial" w:hAnsi="Arial" w:cs="Arial"/>
          <w:b/>
          <w:bCs/>
          <w:sz w:val="22"/>
          <w:szCs w:val="22"/>
        </w:rPr>
      </w:pPr>
      <w:r>
        <w:rPr>
          <w:rFonts w:ascii="Arial" w:hAnsi="Arial" w:cs="Arial"/>
          <w:b/>
          <w:bCs/>
          <w:sz w:val="22"/>
          <w:szCs w:val="22"/>
        </w:rPr>
        <w:t xml:space="preserve">Dopravní podnik Ostrava a.s. </w:t>
      </w:r>
      <w:r w:rsidRPr="00BF43D5">
        <w:rPr>
          <w:rFonts w:ascii="Arial" w:hAnsi="Arial" w:cs="Arial"/>
          <w:sz w:val="22"/>
          <w:szCs w:val="22"/>
        </w:rPr>
        <w:t>– souhlasné stanovisko bez připomínek</w:t>
      </w:r>
    </w:p>
    <w:p w14:paraId="1AF0328C" w14:textId="77777777" w:rsidR="003E1975" w:rsidRPr="00E9403F" w:rsidRDefault="003E1975" w:rsidP="003E1975">
      <w:pPr>
        <w:autoSpaceDE w:val="0"/>
        <w:autoSpaceDN w:val="0"/>
        <w:adjustRightInd w:val="0"/>
        <w:jc w:val="both"/>
        <w:rPr>
          <w:rFonts w:ascii="Arial" w:hAnsi="Arial" w:cs="Arial"/>
          <w:sz w:val="22"/>
          <w:szCs w:val="22"/>
        </w:rPr>
      </w:pPr>
      <w:r w:rsidRPr="00E9403F">
        <w:rPr>
          <w:rFonts w:ascii="Arial" w:hAnsi="Arial" w:cs="Arial"/>
          <w:b/>
          <w:bCs/>
          <w:sz w:val="22"/>
          <w:szCs w:val="22"/>
        </w:rPr>
        <w:t>Ostravské komunikace a.s.</w:t>
      </w:r>
      <w:r w:rsidRPr="00E9403F">
        <w:rPr>
          <w:rFonts w:ascii="Arial" w:hAnsi="Arial" w:cs="Arial"/>
          <w:sz w:val="22"/>
          <w:szCs w:val="22"/>
        </w:rPr>
        <w:t xml:space="preserve"> </w:t>
      </w:r>
      <w:r w:rsidRPr="00E9403F">
        <w:rPr>
          <w:rFonts w:ascii="Arial" w:hAnsi="Arial" w:cs="Arial"/>
          <w:b/>
          <w:bCs/>
          <w:sz w:val="22"/>
          <w:szCs w:val="22"/>
        </w:rPr>
        <w:t xml:space="preserve">(správa veřejného osvětlení) </w:t>
      </w:r>
      <w:r w:rsidRPr="00E9403F">
        <w:rPr>
          <w:rFonts w:ascii="Arial" w:hAnsi="Arial" w:cs="Arial"/>
          <w:sz w:val="22"/>
          <w:szCs w:val="22"/>
        </w:rPr>
        <w:t>– souhlasné stanovisko s podmínkami pro realizaci stavby</w:t>
      </w:r>
    </w:p>
    <w:p w14:paraId="0BCFF051" w14:textId="77777777" w:rsidR="003E1975" w:rsidRPr="00E9403F" w:rsidRDefault="003E1975" w:rsidP="003E1975">
      <w:pPr>
        <w:autoSpaceDE w:val="0"/>
        <w:autoSpaceDN w:val="0"/>
        <w:adjustRightInd w:val="0"/>
        <w:jc w:val="both"/>
        <w:rPr>
          <w:rFonts w:ascii="Arial" w:hAnsi="Arial" w:cs="Arial"/>
          <w:sz w:val="22"/>
          <w:szCs w:val="22"/>
        </w:rPr>
      </w:pPr>
      <w:r w:rsidRPr="00E9403F">
        <w:rPr>
          <w:rFonts w:ascii="Arial" w:hAnsi="Arial" w:cs="Arial"/>
          <w:b/>
          <w:bCs/>
          <w:sz w:val="22"/>
          <w:szCs w:val="22"/>
        </w:rPr>
        <w:t>Ostravské komunikace a.s. (správa místních komunikací</w:t>
      </w:r>
      <w:r w:rsidRPr="00E9403F">
        <w:rPr>
          <w:rFonts w:ascii="Arial" w:hAnsi="Arial" w:cs="Arial"/>
          <w:sz w:val="22"/>
          <w:szCs w:val="22"/>
        </w:rPr>
        <w:t>) – souhlasné stanovisko bez podmínek</w:t>
      </w:r>
    </w:p>
    <w:p w14:paraId="43430388" w14:textId="77777777" w:rsidR="003E1975" w:rsidRPr="00E9403F" w:rsidRDefault="003E1975" w:rsidP="003E1975">
      <w:pPr>
        <w:autoSpaceDE w:val="0"/>
        <w:autoSpaceDN w:val="0"/>
        <w:adjustRightInd w:val="0"/>
        <w:jc w:val="both"/>
        <w:rPr>
          <w:rFonts w:ascii="Arial" w:hAnsi="Arial" w:cs="Arial"/>
          <w:sz w:val="22"/>
          <w:szCs w:val="22"/>
        </w:rPr>
      </w:pPr>
      <w:r w:rsidRPr="00E9403F">
        <w:rPr>
          <w:rFonts w:ascii="Arial" w:hAnsi="Arial" w:cs="Arial"/>
          <w:b/>
          <w:bCs/>
          <w:sz w:val="22"/>
          <w:szCs w:val="22"/>
        </w:rPr>
        <w:t>Ostravské komunikace a.s. (správa SSZ a IZ)</w:t>
      </w:r>
      <w:r w:rsidRPr="00E9403F">
        <w:rPr>
          <w:rFonts w:ascii="Arial" w:hAnsi="Arial" w:cs="Arial"/>
          <w:sz w:val="22"/>
          <w:szCs w:val="22"/>
        </w:rPr>
        <w:t xml:space="preserve"> – souhlasné stanovisko s podmínkami pro realizaci stavby</w:t>
      </w:r>
    </w:p>
    <w:p w14:paraId="7CEB4368" w14:textId="77777777" w:rsidR="003E1975" w:rsidRPr="00CE5337" w:rsidRDefault="003E1975" w:rsidP="003E1975">
      <w:pPr>
        <w:autoSpaceDE w:val="0"/>
        <w:autoSpaceDN w:val="0"/>
        <w:adjustRightInd w:val="0"/>
        <w:jc w:val="both"/>
        <w:rPr>
          <w:rFonts w:ascii="Arial" w:hAnsi="Arial" w:cs="Arial"/>
          <w:sz w:val="22"/>
          <w:szCs w:val="22"/>
        </w:rPr>
      </w:pPr>
      <w:r w:rsidRPr="00CE5337">
        <w:rPr>
          <w:rFonts w:ascii="Arial" w:hAnsi="Arial" w:cs="Arial"/>
          <w:b/>
          <w:bCs/>
          <w:sz w:val="22"/>
          <w:szCs w:val="22"/>
        </w:rPr>
        <w:t>CETIN a.s.</w:t>
      </w:r>
      <w:r w:rsidRPr="00CE5337">
        <w:rPr>
          <w:rFonts w:ascii="Arial" w:hAnsi="Arial" w:cs="Arial"/>
          <w:sz w:val="22"/>
          <w:szCs w:val="22"/>
        </w:rPr>
        <w:t xml:space="preserve"> – souhlasné stanovisko se všeobecnými podmínkami</w:t>
      </w:r>
    </w:p>
    <w:p w14:paraId="6885E62A" w14:textId="77777777" w:rsidR="003E1975" w:rsidRPr="00CE5337" w:rsidRDefault="003E1975" w:rsidP="003E1975">
      <w:pPr>
        <w:autoSpaceDE w:val="0"/>
        <w:autoSpaceDN w:val="0"/>
        <w:adjustRightInd w:val="0"/>
        <w:jc w:val="both"/>
        <w:rPr>
          <w:rFonts w:ascii="Arial" w:hAnsi="Arial" w:cs="Arial"/>
          <w:sz w:val="22"/>
          <w:szCs w:val="22"/>
        </w:rPr>
      </w:pPr>
      <w:proofErr w:type="spellStart"/>
      <w:r w:rsidRPr="00CE5337">
        <w:rPr>
          <w:rFonts w:ascii="Arial" w:hAnsi="Arial" w:cs="Arial"/>
          <w:b/>
          <w:bCs/>
          <w:sz w:val="22"/>
          <w:szCs w:val="22"/>
        </w:rPr>
        <w:t>GasNet</w:t>
      </w:r>
      <w:proofErr w:type="spellEnd"/>
      <w:r w:rsidRPr="00CE5337">
        <w:rPr>
          <w:rFonts w:ascii="Arial" w:hAnsi="Arial" w:cs="Arial"/>
          <w:b/>
          <w:bCs/>
          <w:sz w:val="22"/>
          <w:szCs w:val="22"/>
        </w:rPr>
        <w:t>, s.r.o.</w:t>
      </w:r>
      <w:r w:rsidRPr="00CE5337">
        <w:rPr>
          <w:rFonts w:ascii="Arial" w:hAnsi="Arial" w:cs="Arial"/>
          <w:sz w:val="22"/>
          <w:szCs w:val="22"/>
        </w:rPr>
        <w:t xml:space="preserve"> – souhlasné stanovisko s podmínkami pro realizaci stavby</w:t>
      </w:r>
    </w:p>
    <w:p w14:paraId="73DBBCFC" w14:textId="77777777" w:rsidR="003E1975" w:rsidRPr="005D2532" w:rsidRDefault="003E1975" w:rsidP="003E1975">
      <w:pPr>
        <w:autoSpaceDE w:val="0"/>
        <w:autoSpaceDN w:val="0"/>
        <w:adjustRightInd w:val="0"/>
        <w:jc w:val="both"/>
        <w:rPr>
          <w:rFonts w:ascii="Arial" w:hAnsi="Arial" w:cs="Arial"/>
          <w:sz w:val="22"/>
          <w:szCs w:val="22"/>
        </w:rPr>
      </w:pPr>
      <w:r w:rsidRPr="005D2532">
        <w:rPr>
          <w:rFonts w:ascii="Arial" w:hAnsi="Arial" w:cs="Arial"/>
          <w:b/>
          <w:bCs/>
          <w:sz w:val="22"/>
          <w:szCs w:val="22"/>
        </w:rPr>
        <w:t>T-Mobile Czech Republic a.s.</w:t>
      </w:r>
      <w:r w:rsidRPr="005D2532">
        <w:rPr>
          <w:rFonts w:ascii="Arial" w:hAnsi="Arial" w:cs="Arial"/>
          <w:sz w:val="22"/>
          <w:szCs w:val="22"/>
        </w:rPr>
        <w:t xml:space="preserve"> - souhlasné stanovisko s podmínkami pro realizaci stavby</w:t>
      </w:r>
    </w:p>
    <w:p w14:paraId="4FEE06AF" w14:textId="77777777" w:rsidR="003E1975" w:rsidRDefault="003E1975" w:rsidP="003E1975">
      <w:pPr>
        <w:autoSpaceDE w:val="0"/>
        <w:autoSpaceDN w:val="0"/>
        <w:adjustRightInd w:val="0"/>
        <w:jc w:val="both"/>
        <w:rPr>
          <w:rFonts w:ascii="Arial" w:hAnsi="Arial" w:cs="Arial"/>
          <w:sz w:val="22"/>
          <w:szCs w:val="22"/>
        </w:rPr>
      </w:pPr>
      <w:r w:rsidRPr="005D2532">
        <w:rPr>
          <w:rFonts w:ascii="Arial" w:hAnsi="Arial" w:cs="Arial"/>
          <w:b/>
          <w:bCs/>
          <w:sz w:val="22"/>
          <w:szCs w:val="22"/>
        </w:rPr>
        <w:t>Vodafone Czech Republic a.s.</w:t>
      </w:r>
      <w:r w:rsidRPr="005D2532">
        <w:rPr>
          <w:rFonts w:ascii="Arial" w:hAnsi="Arial" w:cs="Arial"/>
          <w:sz w:val="22"/>
          <w:szCs w:val="22"/>
        </w:rPr>
        <w:t xml:space="preserve"> - souhlasné stanovisko s podmínkami pro realizaci stavby</w:t>
      </w:r>
    </w:p>
    <w:p w14:paraId="79833A38" w14:textId="77777777" w:rsidR="003E1975" w:rsidRDefault="003E1975" w:rsidP="003E1975">
      <w:pPr>
        <w:autoSpaceDE w:val="0"/>
        <w:autoSpaceDN w:val="0"/>
        <w:adjustRightInd w:val="0"/>
        <w:jc w:val="both"/>
        <w:rPr>
          <w:rFonts w:ascii="Arial" w:hAnsi="Arial" w:cs="Arial"/>
          <w:sz w:val="22"/>
          <w:szCs w:val="22"/>
        </w:rPr>
      </w:pPr>
      <w:r w:rsidRPr="00D136A1">
        <w:rPr>
          <w:rFonts w:ascii="Arial" w:hAnsi="Arial" w:cs="Arial"/>
          <w:b/>
          <w:bCs/>
          <w:sz w:val="22"/>
          <w:szCs w:val="22"/>
        </w:rPr>
        <w:t>ČEZ Distribuce, a.s.</w:t>
      </w:r>
      <w:r>
        <w:rPr>
          <w:rFonts w:ascii="Arial" w:hAnsi="Arial" w:cs="Arial"/>
          <w:sz w:val="22"/>
          <w:szCs w:val="22"/>
        </w:rPr>
        <w:t xml:space="preserve"> – </w:t>
      </w:r>
      <w:r w:rsidRPr="005D2532">
        <w:rPr>
          <w:rFonts w:ascii="Arial" w:hAnsi="Arial" w:cs="Arial"/>
          <w:sz w:val="22"/>
          <w:szCs w:val="22"/>
        </w:rPr>
        <w:t>souhlasné stanovisko s podmínkami pro realizaci stavby</w:t>
      </w:r>
    </w:p>
    <w:p w14:paraId="3A5D5D98" w14:textId="77777777" w:rsidR="003E1975" w:rsidRDefault="003E1975" w:rsidP="003E1975">
      <w:pPr>
        <w:autoSpaceDE w:val="0"/>
        <w:autoSpaceDN w:val="0"/>
        <w:adjustRightInd w:val="0"/>
        <w:jc w:val="both"/>
        <w:rPr>
          <w:rFonts w:ascii="Arial" w:hAnsi="Arial" w:cs="Arial"/>
          <w:sz w:val="22"/>
          <w:szCs w:val="22"/>
        </w:rPr>
      </w:pPr>
      <w:r w:rsidRPr="00947B2C">
        <w:rPr>
          <w:rFonts w:ascii="Arial" w:hAnsi="Arial" w:cs="Arial"/>
          <w:b/>
          <w:bCs/>
          <w:sz w:val="22"/>
          <w:szCs w:val="22"/>
        </w:rPr>
        <w:t xml:space="preserve">DIAMO, státní </w:t>
      </w:r>
      <w:proofErr w:type="gramStart"/>
      <w:r w:rsidRPr="00947B2C">
        <w:rPr>
          <w:rFonts w:ascii="Arial" w:hAnsi="Arial" w:cs="Arial"/>
          <w:b/>
          <w:bCs/>
          <w:sz w:val="22"/>
          <w:szCs w:val="22"/>
        </w:rPr>
        <w:t>podnik</w:t>
      </w:r>
      <w:r>
        <w:rPr>
          <w:rFonts w:ascii="Arial" w:hAnsi="Arial" w:cs="Arial"/>
          <w:sz w:val="22"/>
          <w:szCs w:val="22"/>
        </w:rPr>
        <w:t xml:space="preserve"> - </w:t>
      </w:r>
      <w:r w:rsidRPr="00BF43D5">
        <w:rPr>
          <w:rFonts w:ascii="Arial" w:hAnsi="Arial" w:cs="Arial"/>
          <w:sz w:val="22"/>
          <w:szCs w:val="22"/>
        </w:rPr>
        <w:t>souhlasné</w:t>
      </w:r>
      <w:proofErr w:type="gramEnd"/>
      <w:r w:rsidRPr="00BF43D5">
        <w:rPr>
          <w:rFonts w:ascii="Arial" w:hAnsi="Arial" w:cs="Arial"/>
          <w:sz w:val="22"/>
          <w:szCs w:val="22"/>
        </w:rPr>
        <w:t xml:space="preserve"> stanovisko bez připomínek</w:t>
      </w:r>
    </w:p>
    <w:p w14:paraId="2ADC75C0" w14:textId="77777777" w:rsidR="003E1975" w:rsidRDefault="003E1975" w:rsidP="003E1975">
      <w:pPr>
        <w:autoSpaceDE w:val="0"/>
        <w:autoSpaceDN w:val="0"/>
        <w:adjustRightInd w:val="0"/>
        <w:jc w:val="both"/>
        <w:rPr>
          <w:rFonts w:ascii="Arial" w:hAnsi="Arial" w:cs="Arial"/>
          <w:sz w:val="22"/>
          <w:szCs w:val="22"/>
        </w:rPr>
      </w:pPr>
      <w:r w:rsidRPr="008E741D">
        <w:rPr>
          <w:rFonts w:ascii="Arial" w:hAnsi="Arial" w:cs="Arial"/>
          <w:b/>
          <w:bCs/>
          <w:sz w:val="22"/>
          <w:szCs w:val="22"/>
        </w:rPr>
        <w:t>Archeologický ústav AC ČR, Brno</w:t>
      </w:r>
      <w:r>
        <w:rPr>
          <w:rFonts w:ascii="Arial" w:hAnsi="Arial" w:cs="Arial"/>
          <w:sz w:val="22"/>
          <w:szCs w:val="22"/>
        </w:rPr>
        <w:t xml:space="preserve"> – souhlasné stanovisko s podmínkou pro realizaci stavby</w:t>
      </w:r>
    </w:p>
    <w:p w14:paraId="669DFEF2" w14:textId="77777777" w:rsidR="003E1975" w:rsidRPr="00E9403F" w:rsidRDefault="003E1975" w:rsidP="003E1975">
      <w:pPr>
        <w:autoSpaceDE w:val="0"/>
        <w:autoSpaceDN w:val="0"/>
        <w:adjustRightInd w:val="0"/>
        <w:jc w:val="both"/>
        <w:rPr>
          <w:rFonts w:ascii="Arial" w:hAnsi="Arial" w:cs="Arial"/>
          <w:sz w:val="22"/>
          <w:szCs w:val="22"/>
        </w:rPr>
      </w:pPr>
      <w:r w:rsidRPr="00352B8F">
        <w:rPr>
          <w:rFonts w:ascii="Arial" w:hAnsi="Arial" w:cs="Arial"/>
          <w:b/>
          <w:bCs/>
          <w:sz w:val="22"/>
          <w:szCs w:val="22"/>
        </w:rPr>
        <w:t>PODA a.s.</w:t>
      </w:r>
      <w:r>
        <w:rPr>
          <w:rFonts w:ascii="Arial" w:hAnsi="Arial" w:cs="Arial"/>
          <w:sz w:val="22"/>
          <w:szCs w:val="22"/>
        </w:rPr>
        <w:t xml:space="preserve"> - </w:t>
      </w:r>
      <w:r w:rsidRPr="00E9403F">
        <w:rPr>
          <w:rFonts w:ascii="Arial" w:hAnsi="Arial" w:cs="Arial"/>
          <w:sz w:val="22"/>
          <w:szCs w:val="22"/>
        </w:rPr>
        <w:t>souhlasné stanovisko s podmínkami pro realizaci stavby</w:t>
      </w:r>
    </w:p>
    <w:p w14:paraId="3177777C" w14:textId="77777777" w:rsidR="001B41E4" w:rsidRPr="002C5FE5" w:rsidRDefault="001B41E4" w:rsidP="002C5FE5">
      <w:pPr>
        <w:jc w:val="both"/>
        <w:rPr>
          <w:rFonts w:ascii="Arial" w:eastAsia="Times New Roman" w:hAnsi="Arial" w:cs="Arial"/>
          <w:b/>
          <w:bCs/>
          <w:color w:val="000000"/>
          <w:sz w:val="22"/>
          <w:szCs w:val="22"/>
          <w:lang w:eastAsia="cs-CZ"/>
        </w:rPr>
      </w:pPr>
    </w:p>
    <w:p w14:paraId="03C1B691"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 xml:space="preserve">f) výčet a závěry provedených průzkumů a </w:t>
      </w:r>
      <w:proofErr w:type="gramStart"/>
      <w:r w:rsidRPr="002C5FE5">
        <w:rPr>
          <w:rFonts w:ascii="Arial" w:eastAsia="Times New Roman" w:hAnsi="Arial" w:cs="Arial"/>
          <w:b/>
          <w:bCs/>
          <w:color w:val="000000"/>
          <w:sz w:val="22"/>
          <w:szCs w:val="22"/>
          <w:lang w:eastAsia="cs-CZ"/>
        </w:rPr>
        <w:t>rozborů - geologický</w:t>
      </w:r>
      <w:proofErr w:type="gramEnd"/>
      <w:r w:rsidRPr="002C5FE5">
        <w:rPr>
          <w:rFonts w:ascii="Arial" w:eastAsia="Times New Roman" w:hAnsi="Arial" w:cs="Arial"/>
          <w:b/>
          <w:bCs/>
          <w:color w:val="000000"/>
          <w:sz w:val="22"/>
          <w:szCs w:val="22"/>
          <w:lang w:eastAsia="cs-CZ"/>
        </w:rPr>
        <w:t xml:space="preserve"> průzkum, hydrogeologický průzkum, stavebně historický průzkum apod.,</w:t>
      </w:r>
    </w:p>
    <w:p w14:paraId="52162CDB" w14:textId="269C5889" w:rsidR="006F494E" w:rsidRPr="00C74A85" w:rsidRDefault="00E97B7C" w:rsidP="006F494E">
      <w:pPr>
        <w:autoSpaceDE w:val="0"/>
        <w:autoSpaceDN w:val="0"/>
        <w:adjustRightInd w:val="0"/>
        <w:jc w:val="both"/>
        <w:rPr>
          <w:rFonts w:ascii="Arial" w:hAnsi="Arial" w:cs="Arial"/>
          <w:sz w:val="22"/>
          <w:szCs w:val="22"/>
        </w:rPr>
      </w:pPr>
      <w:r>
        <w:rPr>
          <w:noProof/>
        </w:rPr>
        <w:drawing>
          <wp:anchor distT="0" distB="0" distL="114300" distR="114300" simplePos="0" relativeHeight="251665408" behindDoc="0" locked="0" layoutInCell="1" allowOverlap="1" wp14:anchorId="21154467" wp14:editId="348540A9">
            <wp:simplePos x="0" y="0"/>
            <wp:positionH relativeFrom="column">
              <wp:posOffset>4585970</wp:posOffset>
            </wp:positionH>
            <wp:positionV relativeFrom="paragraph">
              <wp:posOffset>636905</wp:posOffset>
            </wp:positionV>
            <wp:extent cx="1297940" cy="1731010"/>
            <wp:effectExtent l="0" t="0" r="0" b="0"/>
            <wp:wrapNone/>
            <wp:docPr id="4" name="Picture 4" descr="Obsah obrázku země, exteriér, lešení&#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země, exteriér, lešení&#10;&#10;Popis byl vytvořen automaticky"/>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97940" cy="17310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D456E">
        <w:rPr>
          <w:noProof/>
        </w:rPr>
        <w:drawing>
          <wp:anchor distT="0" distB="0" distL="114300" distR="114300" simplePos="0" relativeHeight="251663360" behindDoc="0" locked="0" layoutInCell="1" allowOverlap="1" wp14:anchorId="6C40F96F" wp14:editId="09AA8C73">
            <wp:simplePos x="0" y="0"/>
            <wp:positionH relativeFrom="column">
              <wp:posOffset>3057087</wp:posOffset>
            </wp:positionH>
            <wp:positionV relativeFrom="paragraph">
              <wp:posOffset>638721</wp:posOffset>
            </wp:positionV>
            <wp:extent cx="1302564" cy="1737362"/>
            <wp:effectExtent l="0" t="0" r="5715" b="2540"/>
            <wp:wrapNone/>
            <wp:docPr id="3" name="Picture 3" descr="Obsah obrázku text, obloha, exteriér, země&#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text, obloha, exteriér, země&#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2564" cy="173736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F494E" w:rsidRPr="00C74A85">
        <w:rPr>
          <w:rFonts w:ascii="Arial" w:eastAsia="SimSun" w:hAnsi="Arial" w:cs="Arial"/>
          <w:sz w:val="22"/>
          <w:szCs w:val="22"/>
          <w:lang w:eastAsia="ja-JP"/>
        </w:rPr>
        <w:t>Byla provedena vizuální prohlídka řešeného objektu. Z prohlídky byla pořízena fotodokumentace.</w:t>
      </w:r>
      <w:r w:rsidR="006F494E" w:rsidRPr="00C74A85">
        <w:rPr>
          <w:rFonts w:ascii="Arial" w:hAnsi="Arial" w:cs="Arial"/>
          <w:sz w:val="22"/>
          <w:szCs w:val="22"/>
        </w:rPr>
        <w:t xml:space="preserve"> V rámci projektu „Rekonstrukce tramvajového podchodu Dolní, ul. Plzeňská, Ostrava-Jih“ nebyly prováděny průzkumy jako geologický, hydrogeologický, radonový atp. </w:t>
      </w:r>
    </w:p>
    <w:p w14:paraId="3BB2A4BC" w14:textId="05659F49" w:rsidR="00EA019F" w:rsidRDefault="0076226F" w:rsidP="002C5FE5">
      <w:pPr>
        <w:jc w:val="both"/>
        <w:rPr>
          <w:rFonts w:ascii="Arial" w:eastAsia="Times New Roman" w:hAnsi="Arial" w:cs="Arial"/>
          <w:b/>
          <w:bCs/>
          <w:color w:val="000000"/>
          <w:sz w:val="22"/>
          <w:szCs w:val="22"/>
          <w:lang w:eastAsia="cs-CZ"/>
        </w:rPr>
      </w:pPr>
      <w:r>
        <w:rPr>
          <w:noProof/>
        </w:rPr>
        <w:drawing>
          <wp:anchor distT="0" distB="0" distL="114300" distR="114300" simplePos="0" relativeHeight="251661312" behindDoc="0" locked="0" layoutInCell="1" allowOverlap="1" wp14:anchorId="7CDE9C67" wp14:editId="4161603C">
            <wp:simplePos x="0" y="0"/>
            <wp:positionH relativeFrom="column">
              <wp:posOffset>1547725</wp:posOffset>
            </wp:positionH>
            <wp:positionV relativeFrom="paragraph">
              <wp:posOffset>20696</wp:posOffset>
            </wp:positionV>
            <wp:extent cx="1286038" cy="1715511"/>
            <wp:effectExtent l="0" t="0" r="0" b="0"/>
            <wp:wrapNone/>
            <wp:docPr id="2" name="Picture 2" descr="Obsah obrázku budova, veranda, střech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budova, veranda, střecha&#10;&#10;Popis byl vytvořen automatick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6038" cy="17155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B05B7">
        <w:rPr>
          <w:noProof/>
        </w:rPr>
        <w:drawing>
          <wp:anchor distT="0" distB="0" distL="114300" distR="114300" simplePos="0" relativeHeight="251659264" behindDoc="0" locked="0" layoutInCell="1" allowOverlap="1" wp14:anchorId="3BA2579F" wp14:editId="5F2C62BA">
            <wp:simplePos x="0" y="0"/>
            <wp:positionH relativeFrom="margin">
              <wp:posOffset>22568</wp:posOffset>
            </wp:positionH>
            <wp:positionV relativeFrom="paragraph">
              <wp:posOffset>10991</wp:posOffset>
            </wp:positionV>
            <wp:extent cx="1293709" cy="1725346"/>
            <wp:effectExtent l="0" t="0" r="1905" b="1905"/>
            <wp:wrapNone/>
            <wp:docPr id="1" name="Picture 1" descr="Obsah obrázku text, budova, zeď, graffiti&#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 budova, zeď, graffiti&#10;&#10;Popis byl vytvořen automaticky"/>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93709" cy="172534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241DEE2" w14:textId="68B865E2" w:rsidR="001B41E4" w:rsidRDefault="001B41E4" w:rsidP="002C5FE5">
      <w:pPr>
        <w:jc w:val="both"/>
        <w:rPr>
          <w:rFonts w:ascii="Arial" w:eastAsia="Times New Roman" w:hAnsi="Arial" w:cs="Arial"/>
          <w:b/>
          <w:bCs/>
          <w:color w:val="000000"/>
          <w:sz w:val="22"/>
          <w:szCs w:val="22"/>
          <w:lang w:eastAsia="cs-CZ"/>
        </w:rPr>
      </w:pPr>
    </w:p>
    <w:p w14:paraId="4C2C6D61" w14:textId="00728E62" w:rsidR="00EA019F" w:rsidRDefault="00EA019F" w:rsidP="002C5FE5">
      <w:pPr>
        <w:jc w:val="both"/>
        <w:rPr>
          <w:rFonts w:ascii="Arial" w:eastAsia="Times New Roman" w:hAnsi="Arial" w:cs="Arial"/>
          <w:b/>
          <w:bCs/>
          <w:color w:val="000000"/>
          <w:sz w:val="22"/>
          <w:szCs w:val="22"/>
          <w:lang w:eastAsia="cs-CZ"/>
        </w:rPr>
      </w:pPr>
    </w:p>
    <w:p w14:paraId="02D2F673" w14:textId="374051D3" w:rsidR="00EA019F" w:rsidRDefault="00EA019F" w:rsidP="002C5FE5">
      <w:pPr>
        <w:jc w:val="both"/>
        <w:rPr>
          <w:rFonts w:ascii="Arial" w:eastAsia="Times New Roman" w:hAnsi="Arial" w:cs="Arial"/>
          <w:b/>
          <w:bCs/>
          <w:color w:val="000000"/>
          <w:sz w:val="22"/>
          <w:szCs w:val="22"/>
          <w:lang w:eastAsia="cs-CZ"/>
        </w:rPr>
      </w:pPr>
    </w:p>
    <w:p w14:paraId="065C33EE" w14:textId="3A9306EF" w:rsidR="00EA019F" w:rsidRPr="002C5FE5" w:rsidRDefault="00DB05B7" w:rsidP="002C5FE5">
      <w:pPr>
        <w:jc w:val="both"/>
        <w:rPr>
          <w:rFonts w:ascii="Arial" w:eastAsia="Times New Roman" w:hAnsi="Arial" w:cs="Arial"/>
          <w:b/>
          <w:bCs/>
          <w:color w:val="000000"/>
          <w:sz w:val="22"/>
          <w:szCs w:val="22"/>
          <w:lang w:eastAsia="cs-CZ"/>
        </w:rPr>
      </w:pPr>
      <w:r>
        <w:rPr>
          <w:rFonts w:ascii="Arial" w:eastAsia="Times New Roman" w:hAnsi="Arial" w:cs="Arial"/>
          <w:b/>
          <w:bCs/>
          <w:color w:val="000000"/>
          <w:sz w:val="22"/>
          <w:szCs w:val="22"/>
          <w:lang w:eastAsia="cs-CZ"/>
        </w:rPr>
        <w:t xml:space="preserve">                                    </w:t>
      </w:r>
      <w:r w:rsidR="0076226F">
        <w:rPr>
          <w:rFonts w:ascii="Arial" w:eastAsia="Times New Roman" w:hAnsi="Arial" w:cs="Arial"/>
          <w:b/>
          <w:bCs/>
          <w:color w:val="000000"/>
          <w:sz w:val="22"/>
          <w:szCs w:val="22"/>
          <w:lang w:eastAsia="cs-CZ"/>
        </w:rPr>
        <w:t xml:space="preserve">                                       </w:t>
      </w:r>
      <w:r w:rsidR="00ED456E">
        <w:rPr>
          <w:rFonts w:ascii="Arial" w:eastAsia="Times New Roman" w:hAnsi="Arial" w:cs="Arial"/>
          <w:b/>
          <w:bCs/>
          <w:color w:val="000000"/>
          <w:sz w:val="22"/>
          <w:szCs w:val="22"/>
          <w:lang w:eastAsia="cs-CZ"/>
        </w:rPr>
        <w:t xml:space="preserve">                                      </w:t>
      </w:r>
    </w:p>
    <w:p w14:paraId="3985966B"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lastRenderedPageBreak/>
        <w:t>g) ochrana území podle jiných právních předpisů</w:t>
      </w:r>
      <w:hyperlink r:id="rId11" w:anchor="f4394031" w:history="1">
        <w:r w:rsidRPr="002C5FE5">
          <w:rPr>
            <w:rFonts w:ascii="Arial" w:eastAsia="Times New Roman" w:hAnsi="Arial" w:cs="Arial"/>
            <w:b/>
            <w:bCs/>
            <w:color w:val="15679C"/>
            <w:sz w:val="22"/>
            <w:szCs w:val="22"/>
            <w:u w:val="single"/>
            <w:vertAlign w:val="superscript"/>
            <w:lang w:eastAsia="cs-CZ"/>
          </w:rPr>
          <w:t>1</w:t>
        </w:r>
        <w:r w:rsidRPr="002C5FE5">
          <w:rPr>
            <w:rFonts w:ascii="Arial" w:eastAsia="Times New Roman" w:hAnsi="Arial" w:cs="Arial"/>
            <w:b/>
            <w:bCs/>
            <w:color w:val="15679C"/>
            <w:sz w:val="22"/>
            <w:szCs w:val="22"/>
            <w:u w:val="single"/>
            <w:lang w:eastAsia="cs-CZ"/>
          </w:rPr>
          <w:t>)</w:t>
        </w:r>
      </w:hyperlink>
      <w:r w:rsidRPr="002C5FE5">
        <w:rPr>
          <w:rFonts w:ascii="Arial" w:eastAsia="Times New Roman" w:hAnsi="Arial" w:cs="Arial"/>
          <w:b/>
          <w:bCs/>
          <w:color w:val="000000"/>
          <w:sz w:val="22"/>
          <w:szCs w:val="22"/>
          <w:lang w:eastAsia="cs-CZ"/>
        </w:rPr>
        <w:t>,</w:t>
      </w:r>
    </w:p>
    <w:p w14:paraId="7EEC73E3" w14:textId="77777777" w:rsidR="00912303" w:rsidRPr="00C529BA" w:rsidRDefault="00912303" w:rsidP="00912303">
      <w:pPr>
        <w:shd w:val="clear" w:color="auto" w:fill="FFFFFF"/>
        <w:jc w:val="both"/>
        <w:rPr>
          <w:rFonts w:ascii="Arial" w:hAnsi="Arial" w:cs="Arial"/>
          <w:sz w:val="22"/>
          <w:szCs w:val="22"/>
        </w:rPr>
      </w:pPr>
      <w:r w:rsidRPr="00C529BA">
        <w:rPr>
          <w:rFonts w:ascii="Arial" w:hAnsi="Arial" w:cs="Arial"/>
          <w:sz w:val="22"/>
          <w:szCs w:val="22"/>
        </w:rPr>
        <w:t>Stavba se nenachází v památkové zóně ani v chráněné krajinné oblasti.</w:t>
      </w:r>
    </w:p>
    <w:p w14:paraId="6948CF27" w14:textId="77777777" w:rsidR="001B41E4" w:rsidRPr="002C5FE5" w:rsidRDefault="001B41E4" w:rsidP="002C5FE5">
      <w:pPr>
        <w:jc w:val="both"/>
        <w:rPr>
          <w:rFonts w:ascii="Arial" w:eastAsia="Times New Roman" w:hAnsi="Arial" w:cs="Arial"/>
          <w:b/>
          <w:bCs/>
          <w:color w:val="000000"/>
          <w:sz w:val="22"/>
          <w:szCs w:val="22"/>
          <w:lang w:eastAsia="cs-CZ"/>
        </w:rPr>
      </w:pPr>
    </w:p>
    <w:p w14:paraId="54E8541F"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h) poloha vzhledem k záplavovému území, poddolovanému území apod.,</w:t>
      </w:r>
    </w:p>
    <w:p w14:paraId="6B933AED" w14:textId="77777777" w:rsidR="0040380E" w:rsidRDefault="00443871" w:rsidP="00443871">
      <w:pPr>
        <w:jc w:val="both"/>
        <w:rPr>
          <w:rFonts w:ascii="Arial" w:hAnsi="Arial" w:cs="Arial"/>
          <w:sz w:val="22"/>
          <w:szCs w:val="22"/>
        </w:rPr>
      </w:pPr>
      <w:r w:rsidRPr="00E714EC">
        <w:rPr>
          <w:rFonts w:ascii="Arial" w:hAnsi="Arial" w:cs="Arial"/>
          <w:sz w:val="22"/>
          <w:szCs w:val="22"/>
        </w:rPr>
        <w:t>Stavba se nalézá mimo území ohrožená povodní a mimo sesuvné území. Stavba není v seizmicky rizikovém území. Stavba se nachází na poddolovaném území.</w:t>
      </w:r>
      <w:r w:rsidRPr="00E714EC">
        <w:rPr>
          <w:rFonts w:ascii="Arial" w:hAnsi="Arial" w:cs="Arial"/>
          <w:sz w:val="22"/>
          <w:szCs w:val="22"/>
          <w:lang w:eastAsia="cs-CZ"/>
        </w:rPr>
        <w:t xml:space="preserve"> </w:t>
      </w:r>
      <w:r w:rsidRPr="00E714EC">
        <w:rPr>
          <w:rFonts w:ascii="Arial" w:hAnsi="Arial" w:cs="Arial"/>
          <w:sz w:val="22"/>
          <w:szCs w:val="22"/>
        </w:rPr>
        <w:t>Podle údajů internetové databáze ČGS Praha se zájmová lokalita nachází v oblasti vlivů důlní činnosti – plocha s číselným klíčem 4546 Vítkovice, surovina černé uhlí (rok pořízení záznamu 1988). Podle dalších internetových mapových podkladů (mapa důlních podmínek a chráněných ložiskových území MS kraje) se zájmové území nachází v pásmu M – plocha bez podmínek zajištění stavby proti účinkům poddolování.</w:t>
      </w:r>
    </w:p>
    <w:p w14:paraId="3238FF99" w14:textId="0A48910F" w:rsidR="00443871" w:rsidRPr="00E714EC" w:rsidRDefault="00443871" w:rsidP="00443871">
      <w:pPr>
        <w:jc w:val="both"/>
        <w:rPr>
          <w:rFonts w:ascii="Arial" w:hAnsi="Arial" w:cs="Arial"/>
          <w:sz w:val="22"/>
          <w:szCs w:val="22"/>
        </w:rPr>
      </w:pPr>
      <w:r w:rsidRPr="00E714EC">
        <w:rPr>
          <w:rFonts w:ascii="Arial" w:hAnsi="Arial" w:cs="Arial"/>
          <w:sz w:val="22"/>
          <w:szCs w:val="22"/>
        </w:rPr>
        <w:t>Generální závazné stanovisko krajského úřadu k dané ploše je uloženo na stavebním úřadě. Povinnost žadatele doložit závazné stanovisko je tímto předem splněna.</w:t>
      </w:r>
    </w:p>
    <w:p w14:paraId="5E868CA0" w14:textId="77777777" w:rsidR="00912303" w:rsidRPr="002C5FE5" w:rsidRDefault="00912303" w:rsidP="002C5FE5">
      <w:pPr>
        <w:jc w:val="both"/>
        <w:rPr>
          <w:rFonts w:ascii="Arial" w:eastAsia="Times New Roman" w:hAnsi="Arial" w:cs="Arial"/>
          <w:b/>
          <w:bCs/>
          <w:color w:val="000000"/>
          <w:sz w:val="22"/>
          <w:szCs w:val="22"/>
          <w:lang w:eastAsia="cs-CZ"/>
        </w:rPr>
      </w:pPr>
    </w:p>
    <w:p w14:paraId="6FF00D83"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i) vliv stavby na okolní stavby a pozemky, ochrana okolí, vliv stavby na odtokové poměry v území,</w:t>
      </w:r>
    </w:p>
    <w:p w14:paraId="0CBC59F5" w14:textId="77777777" w:rsidR="000249EB" w:rsidRPr="001225CE" w:rsidRDefault="000249EB" w:rsidP="000249EB">
      <w:pPr>
        <w:autoSpaceDE w:val="0"/>
        <w:autoSpaceDN w:val="0"/>
        <w:adjustRightInd w:val="0"/>
        <w:rPr>
          <w:rFonts w:ascii="Arial" w:hAnsi="Arial" w:cs="Arial"/>
          <w:sz w:val="22"/>
          <w:szCs w:val="22"/>
        </w:rPr>
      </w:pPr>
      <w:r w:rsidRPr="001225CE">
        <w:rPr>
          <w:rFonts w:ascii="Arial" w:hAnsi="Arial" w:cs="Arial"/>
          <w:sz w:val="22"/>
          <w:szCs w:val="22"/>
        </w:rPr>
        <w:t xml:space="preserve">Stavební úpravy stávajícího podchodu nebudou mít vliv na okolní stavby a pozemky. </w:t>
      </w:r>
    </w:p>
    <w:p w14:paraId="30D3BB49" w14:textId="77777777" w:rsidR="000249EB" w:rsidRPr="001225CE" w:rsidRDefault="000249EB" w:rsidP="000249EB">
      <w:pPr>
        <w:autoSpaceDE w:val="0"/>
        <w:autoSpaceDN w:val="0"/>
        <w:adjustRightInd w:val="0"/>
        <w:rPr>
          <w:rFonts w:ascii="Arial" w:hAnsi="Arial" w:cs="Arial"/>
          <w:sz w:val="22"/>
          <w:szCs w:val="22"/>
        </w:rPr>
      </w:pPr>
      <w:r w:rsidRPr="001225CE">
        <w:rPr>
          <w:rFonts w:ascii="Arial" w:hAnsi="Arial" w:cs="Arial"/>
          <w:sz w:val="22"/>
          <w:szCs w:val="22"/>
        </w:rPr>
        <w:t>Odtokové poměry stávajících zpevněných ploch, rampy a objektů nebudou po stavebních úpravách změněny. Střechy nového zastřešení schodišťového koridoru budou odvodněny na komunikaci ul. Plzeňská – shodně se stávajícím stavem. Bezbariérová rampa je umístěna pod mostovku mostu přes ulici RUSKÁ, aby byla krytá proti dešti.</w:t>
      </w:r>
    </w:p>
    <w:p w14:paraId="1F36D179" w14:textId="77777777" w:rsidR="00C33880" w:rsidRDefault="00C33880" w:rsidP="000249EB">
      <w:pPr>
        <w:autoSpaceDE w:val="0"/>
        <w:autoSpaceDN w:val="0"/>
        <w:adjustRightInd w:val="0"/>
        <w:rPr>
          <w:rFonts w:ascii="Arial" w:hAnsi="Arial" w:cs="Arial"/>
          <w:sz w:val="22"/>
          <w:szCs w:val="22"/>
        </w:rPr>
      </w:pPr>
    </w:p>
    <w:p w14:paraId="45C4AA99" w14:textId="44F251BE" w:rsidR="000249EB" w:rsidRPr="001225CE" w:rsidRDefault="000249EB" w:rsidP="000249EB">
      <w:pPr>
        <w:autoSpaceDE w:val="0"/>
        <w:autoSpaceDN w:val="0"/>
        <w:adjustRightInd w:val="0"/>
        <w:rPr>
          <w:rFonts w:ascii="Arial" w:hAnsi="Arial" w:cs="Arial"/>
          <w:sz w:val="22"/>
          <w:szCs w:val="22"/>
        </w:rPr>
      </w:pPr>
      <w:r w:rsidRPr="001225CE">
        <w:rPr>
          <w:rFonts w:ascii="Arial" w:hAnsi="Arial" w:cs="Arial"/>
          <w:sz w:val="22"/>
          <w:szCs w:val="22"/>
        </w:rPr>
        <w:t xml:space="preserve">Stavební úpravy stávajícího podchodu neovlivní své okolí jak v průběhu výstavby, tak po jejím dokončení. Při provádění výstavby je nutno v maximální míře respektovat požadavky na ochranu životního prostředí, nepoškozovat a chránit zeleň, neobtěžovat okolí nadměrným hlukem, zápachem, prachem apod. </w:t>
      </w:r>
    </w:p>
    <w:p w14:paraId="70B35F17" w14:textId="77777777" w:rsidR="00912303" w:rsidRPr="002C5FE5" w:rsidRDefault="00912303" w:rsidP="002C5FE5">
      <w:pPr>
        <w:jc w:val="both"/>
        <w:rPr>
          <w:rFonts w:ascii="Arial" w:eastAsia="Times New Roman" w:hAnsi="Arial" w:cs="Arial"/>
          <w:b/>
          <w:bCs/>
          <w:color w:val="000000"/>
          <w:sz w:val="22"/>
          <w:szCs w:val="22"/>
          <w:lang w:eastAsia="cs-CZ"/>
        </w:rPr>
      </w:pPr>
    </w:p>
    <w:p w14:paraId="67435C24"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j) požadavky na asanace, demolice, kácení dřevin,</w:t>
      </w:r>
    </w:p>
    <w:p w14:paraId="496BE452" w14:textId="77777777" w:rsidR="00DE09E4" w:rsidRPr="000541F1" w:rsidRDefault="00DE09E4" w:rsidP="00DE09E4">
      <w:pPr>
        <w:tabs>
          <w:tab w:val="num" w:pos="0"/>
        </w:tabs>
        <w:autoSpaceDE w:val="0"/>
        <w:autoSpaceDN w:val="0"/>
        <w:adjustRightInd w:val="0"/>
        <w:rPr>
          <w:rFonts w:ascii="Arial" w:hAnsi="Arial" w:cs="Arial"/>
          <w:sz w:val="22"/>
          <w:szCs w:val="22"/>
        </w:rPr>
      </w:pPr>
      <w:r w:rsidRPr="000541F1">
        <w:rPr>
          <w:rFonts w:ascii="Arial" w:hAnsi="Arial" w:cs="Arial"/>
          <w:sz w:val="22"/>
          <w:szCs w:val="22"/>
        </w:rPr>
        <w:t>V rámci stavby bude provedeno odstranění stávajících nadzemních částí schodišťových výstupů tramvajových podchodů a části stávajícího asfaltového chodníku u schodiště do tramvajových podchodů z důvodu provedení nové bezbariérové rampy.</w:t>
      </w:r>
    </w:p>
    <w:p w14:paraId="4B23026B" w14:textId="77777777" w:rsidR="00DE09E4" w:rsidRPr="000541F1" w:rsidRDefault="00DE09E4" w:rsidP="00DE09E4">
      <w:pPr>
        <w:tabs>
          <w:tab w:val="num" w:pos="0"/>
        </w:tabs>
        <w:autoSpaceDE w:val="0"/>
        <w:autoSpaceDN w:val="0"/>
        <w:adjustRightInd w:val="0"/>
        <w:rPr>
          <w:rFonts w:ascii="Arial" w:hAnsi="Arial" w:cs="Arial"/>
          <w:sz w:val="22"/>
          <w:szCs w:val="22"/>
        </w:rPr>
      </w:pPr>
      <w:r w:rsidRPr="000541F1">
        <w:rPr>
          <w:rFonts w:ascii="Arial" w:hAnsi="Arial" w:cs="Arial"/>
          <w:sz w:val="22"/>
          <w:szCs w:val="22"/>
        </w:rPr>
        <w:t>Stavba nevyžaduje kácení dřevin.</w:t>
      </w:r>
    </w:p>
    <w:p w14:paraId="10BB8D85" w14:textId="77777777" w:rsidR="001547ED" w:rsidRPr="002C5FE5" w:rsidRDefault="001547ED" w:rsidP="002C5FE5">
      <w:pPr>
        <w:jc w:val="both"/>
        <w:rPr>
          <w:rFonts w:ascii="Arial" w:eastAsia="Times New Roman" w:hAnsi="Arial" w:cs="Arial"/>
          <w:b/>
          <w:bCs/>
          <w:color w:val="000000"/>
          <w:sz w:val="22"/>
          <w:szCs w:val="22"/>
          <w:lang w:eastAsia="cs-CZ"/>
        </w:rPr>
      </w:pPr>
    </w:p>
    <w:p w14:paraId="1E32AD2B"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k) požadavky na maximální dočasné a trvalé zábory zemědělského půdního fondu nebo pozemků určených k plnění funkce lesa,</w:t>
      </w:r>
    </w:p>
    <w:p w14:paraId="70239306" w14:textId="77777777" w:rsidR="0043037B" w:rsidRPr="00326C31" w:rsidRDefault="0043037B" w:rsidP="0043037B">
      <w:pPr>
        <w:rPr>
          <w:rFonts w:ascii="Arial" w:hAnsi="Arial" w:cs="Arial"/>
          <w:sz w:val="22"/>
          <w:szCs w:val="22"/>
        </w:rPr>
      </w:pPr>
      <w:r w:rsidRPr="00326C31">
        <w:rPr>
          <w:rFonts w:ascii="Arial" w:hAnsi="Arial" w:cs="Arial"/>
          <w:sz w:val="22"/>
          <w:szCs w:val="22"/>
        </w:rPr>
        <w:t>Stavba si nevyžádá zábor zemědělského půdního fondu ani pozemků určených k plnění funkce lesa.</w:t>
      </w:r>
    </w:p>
    <w:p w14:paraId="1C0FA65E" w14:textId="77777777" w:rsidR="001547ED" w:rsidRPr="002C5FE5" w:rsidRDefault="001547ED" w:rsidP="002C5FE5">
      <w:pPr>
        <w:jc w:val="both"/>
        <w:rPr>
          <w:rFonts w:ascii="Arial" w:eastAsia="Times New Roman" w:hAnsi="Arial" w:cs="Arial"/>
          <w:b/>
          <w:bCs/>
          <w:color w:val="000000"/>
          <w:sz w:val="22"/>
          <w:szCs w:val="22"/>
          <w:lang w:eastAsia="cs-CZ"/>
        </w:rPr>
      </w:pPr>
    </w:p>
    <w:p w14:paraId="192A072A"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 xml:space="preserve">l) územně technické </w:t>
      </w:r>
      <w:proofErr w:type="gramStart"/>
      <w:r w:rsidRPr="002C5FE5">
        <w:rPr>
          <w:rFonts w:ascii="Arial" w:eastAsia="Times New Roman" w:hAnsi="Arial" w:cs="Arial"/>
          <w:b/>
          <w:bCs/>
          <w:color w:val="000000"/>
          <w:sz w:val="22"/>
          <w:szCs w:val="22"/>
          <w:lang w:eastAsia="cs-CZ"/>
        </w:rPr>
        <w:t>podmínky - zejména</w:t>
      </w:r>
      <w:proofErr w:type="gramEnd"/>
      <w:r w:rsidRPr="002C5FE5">
        <w:rPr>
          <w:rFonts w:ascii="Arial" w:eastAsia="Times New Roman" w:hAnsi="Arial" w:cs="Arial"/>
          <w:b/>
          <w:bCs/>
          <w:color w:val="000000"/>
          <w:sz w:val="22"/>
          <w:szCs w:val="22"/>
          <w:lang w:eastAsia="cs-CZ"/>
        </w:rPr>
        <w:t xml:space="preserve"> možnost napojení na stávající dopravní a technickou infrastrukturu, možnost bezbariérového přístupu k navrhované stavbě,</w:t>
      </w:r>
    </w:p>
    <w:p w14:paraId="0BB27A23" w14:textId="77777777" w:rsidR="003F0975" w:rsidRPr="00BE5DC4" w:rsidRDefault="003F0975" w:rsidP="003F0975">
      <w:pPr>
        <w:autoSpaceDE w:val="0"/>
        <w:autoSpaceDN w:val="0"/>
        <w:adjustRightInd w:val="0"/>
        <w:rPr>
          <w:rFonts w:ascii="Arial" w:hAnsi="Arial" w:cs="Arial"/>
          <w:color w:val="000000"/>
          <w:sz w:val="22"/>
          <w:szCs w:val="22"/>
        </w:rPr>
      </w:pPr>
      <w:r w:rsidRPr="00BE5DC4">
        <w:rPr>
          <w:rFonts w:ascii="Arial" w:hAnsi="Arial" w:cs="Arial"/>
          <w:color w:val="000000"/>
          <w:sz w:val="22"/>
          <w:szCs w:val="22"/>
        </w:rPr>
        <w:t xml:space="preserve">Napojení stavby na dopravní infrastrukturu zůstává </w:t>
      </w:r>
      <w:proofErr w:type="gramStart"/>
      <w:r w:rsidRPr="00BE5DC4">
        <w:rPr>
          <w:rFonts w:ascii="Arial" w:hAnsi="Arial" w:cs="Arial"/>
          <w:color w:val="000000"/>
          <w:sz w:val="22"/>
          <w:szCs w:val="22"/>
        </w:rPr>
        <w:t>stávající - nedochází</w:t>
      </w:r>
      <w:proofErr w:type="gramEnd"/>
      <w:r w:rsidRPr="00BE5DC4">
        <w:rPr>
          <w:rFonts w:ascii="Arial" w:hAnsi="Arial" w:cs="Arial"/>
          <w:color w:val="000000"/>
          <w:sz w:val="22"/>
          <w:szCs w:val="22"/>
        </w:rPr>
        <w:t xml:space="preserve"> k žádným změnám. Přístupové komunikace k předmětné stavbě jsou řešeny jako bezbariérové. Po provedených stavebních úpravách bude řešený podchod splňovat podmínky vyhlášky 398/2009 Sb. </w:t>
      </w:r>
    </w:p>
    <w:p w14:paraId="7CFE53DA" w14:textId="77777777" w:rsidR="0040380E" w:rsidRDefault="003F0975" w:rsidP="003F0975">
      <w:pPr>
        <w:shd w:val="clear" w:color="auto" w:fill="FFFFFF"/>
        <w:jc w:val="both"/>
        <w:rPr>
          <w:rFonts w:ascii="Arial" w:hAnsi="Arial" w:cs="Arial"/>
          <w:color w:val="000000"/>
          <w:sz w:val="22"/>
          <w:szCs w:val="22"/>
        </w:rPr>
      </w:pPr>
      <w:r w:rsidRPr="00BE5DC4">
        <w:rPr>
          <w:rFonts w:ascii="Arial" w:hAnsi="Arial" w:cs="Arial"/>
          <w:color w:val="000000"/>
          <w:sz w:val="22"/>
          <w:szCs w:val="22"/>
        </w:rPr>
        <w:t>Napojení na stávající technickou infrastrukturu bude zachováno, příp. rekonstruováno. Podchod bude nově napojen na rozvody NN (ČEZ Distribuce a.s.) – řešeno samostatným řízením, slaboproudé rozvody (</w:t>
      </w:r>
      <w:proofErr w:type="spellStart"/>
      <w:r w:rsidRPr="00BE5DC4">
        <w:rPr>
          <w:rFonts w:ascii="Arial" w:hAnsi="Arial" w:cs="Arial"/>
          <w:color w:val="000000"/>
          <w:sz w:val="22"/>
          <w:szCs w:val="22"/>
        </w:rPr>
        <w:t>Ovanet</w:t>
      </w:r>
      <w:proofErr w:type="spellEnd"/>
      <w:r w:rsidRPr="00BE5DC4">
        <w:rPr>
          <w:rFonts w:ascii="Arial" w:hAnsi="Arial" w:cs="Arial"/>
          <w:sz w:val="22"/>
          <w:szCs w:val="22"/>
        </w:rPr>
        <w:t>).</w:t>
      </w:r>
      <w:r w:rsidRPr="00BE5DC4">
        <w:rPr>
          <w:rFonts w:ascii="Arial" w:hAnsi="Arial" w:cs="Arial"/>
          <w:color w:val="000000"/>
          <w:sz w:val="22"/>
          <w:szCs w:val="22"/>
        </w:rPr>
        <w:t xml:space="preserve"> </w:t>
      </w:r>
    </w:p>
    <w:p w14:paraId="59043AAC" w14:textId="1CF1A2C6" w:rsidR="003F0975" w:rsidRPr="00BE5DC4" w:rsidRDefault="003F0975" w:rsidP="003F0975">
      <w:pPr>
        <w:shd w:val="clear" w:color="auto" w:fill="FFFFFF"/>
        <w:jc w:val="both"/>
        <w:rPr>
          <w:rFonts w:ascii="Arial" w:hAnsi="Arial" w:cs="Arial"/>
          <w:color w:val="000000"/>
          <w:sz w:val="22"/>
          <w:szCs w:val="22"/>
        </w:rPr>
      </w:pPr>
      <w:r w:rsidRPr="00BE5DC4">
        <w:rPr>
          <w:rFonts w:ascii="Arial" w:hAnsi="Arial" w:cs="Arial"/>
          <w:color w:val="000000"/>
          <w:sz w:val="22"/>
          <w:szCs w:val="22"/>
        </w:rPr>
        <w:t xml:space="preserve">Rekonstruováno bude napojení na veřejné osvětlení (OK a.s.). Dále bude osazeno 7 ks kamer, které budou napojeny do metropolitní sítě společnosti </w:t>
      </w:r>
      <w:proofErr w:type="spellStart"/>
      <w:r w:rsidRPr="00BE5DC4">
        <w:rPr>
          <w:rFonts w:ascii="Arial" w:hAnsi="Arial" w:cs="Arial"/>
          <w:color w:val="000000"/>
          <w:sz w:val="22"/>
          <w:szCs w:val="22"/>
        </w:rPr>
        <w:t>Ovanet</w:t>
      </w:r>
      <w:proofErr w:type="spellEnd"/>
      <w:r w:rsidRPr="00BE5DC4">
        <w:rPr>
          <w:rFonts w:ascii="Arial" w:hAnsi="Arial" w:cs="Arial"/>
          <w:color w:val="000000"/>
          <w:sz w:val="22"/>
          <w:szCs w:val="22"/>
        </w:rPr>
        <w:t xml:space="preserve"> a.s. a na napájecí místo v rozvaděči.</w:t>
      </w:r>
    </w:p>
    <w:p w14:paraId="603F07C2" w14:textId="77777777" w:rsidR="001547ED" w:rsidRPr="002C5FE5" w:rsidRDefault="001547ED" w:rsidP="002C5FE5">
      <w:pPr>
        <w:jc w:val="both"/>
        <w:rPr>
          <w:rFonts w:ascii="Arial" w:eastAsia="Times New Roman" w:hAnsi="Arial" w:cs="Arial"/>
          <w:b/>
          <w:bCs/>
          <w:color w:val="000000"/>
          <w:sz w:val="22"/>
          <w:szCs w:val="22"/>
          <w:lang w:eastAsia="cs-CZ"/>
        </w:rPr>
      </w:pPr>
    </w:p>
    <w:p w14:paraId="7C61A71A"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m) věcné a časové vazby stavby, podmiňující, vyvolané, související investice.</w:t>
      </w:r>
    </w:p>
    <w:p w14:paraId="21C9F51A" w14:textId="77777777" w:rsidR="00871F05" w:rsidRPr="00DF418F" w:rsidRDefault="00871F05" w:rsidP="00871F05">
      <w:pPr>
        <w:rPr>
          <w:rFonts w:ascii="Arial" w:hAnsi="Arial" w:cs="Arial"/>
          <w:color w:val="000000"/>
          <w:sz w:val="22"/>
          <w:szCs w:val="22"/>
        </w:rPr>
      </w:pPr>
      <w:r w:rsidRPr="00DF418F">
        <w:rPr>
          <w:rFonts w:ascii="Arial" w:hAnsi="Arial" w:cs="Arial"/>
          <w:color w:val="000000"/>
          <w:sz w:val="22"/>
          <w:szCs w:val="22"/>
        </w:rPr>
        <w:t>Žádné související a podmiňující investice pro řešený záměr se nerealizují.</w:t>
      </w:r>
    </w:p>
    <w:p w14:paraId="0633E265" w14:textId="77777777" w:rsidR="001547ED" w:rsidRDefault="001547ED" w:rsidP="002C5FE5">
      <w:pPr>
        <w:jc w:val="both"/>
        <w:rPr>
          <w:rFonts w:ascii="Arial" w:eastAsia="Times New Roman" w:hAnsi="Arial" w:cs="Arial"/>
          <w:b/>
          <w:bCs/>
          <w:color w:val="000000"/>
          <w:sz w:val="22"/>
          <w:szCs w:val="22"/>
          <w:lang w:eastAsia="cs-CZ"/>
        </w:rPr>
      </w:pPr>
    </w:p>
    <w:p w14:paraId="13321F91" w14:textId="77777777" w:rsidR="009E7B00" w:rsidRDefault="009E7B00" w:rsidP="002C5FE5">
      <w:pPr>
        <w:jc w:val="both"/>
        <w:rPr>
          <w:rFonts w:ascii="Arial" w:eastAsia="Times New Roman" w:hAnsi="Arial" w:cs="Arial"/>
          <w:b/>
          <w:bCs/>
          <w:color w:val="000000"/>
          <w:sz w:val="22"/>
          <w:szCs w:val="22"/>
          <w:lang w:eastAsia="cs-CZ"/>
        </w:rPr>
      </w:pPr>
    </w:p>
    <w:p w14:paraId="4F6D20A0" w14:textId="77777777" w:rsidR="009E7B00" w:rsidRPr="002C5FE5" w:rsidRDefault="009E7B00" w:rsidP="002C5FE5">
      <w:pPr>
        <w:jc w:val="both"/>
        <w:rPr>
          <w:rFonts w:ascii="Arial" w:eastAsia="Times New Roman" w:hAnsi="Arial" w:cs="Arial"/>
          <w:b/>
          <w:bCs/>
          <w:color w:val="000000"/>
          <w:sz w:val="22"/>
          <w:szCs w:val="22"/>
          <w:lang w:eastAsia="cs-CZ"/>
        </w:rPr>
      </w:pPr>
    </w:p>
    <w:p w14:paraId="49549046"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lastRenderedPageBreak/>
        <w:t>n) seznam pozemků podle katastru nemovitostí, na kterých se stavba provádí,</w:t>
      </w:r>
    </w:p>
    <w:p w14:paraId="3FEFD156" w14:textId="77777777" w:rsidR="009E7B00" w:rsidRDefault="009E7B00" w:rsidP="002C5FE5">
      <w:pPr>
        <w:jc w:val="both"/>
        <w:rPr>
          <w:rFonts w:ascii="Arial" w:eastAsia="Times New Roman" w:hAnsi="Arial" w:cs="Arial"/>
          <w:b/>
          <w:bCs/>
          <w:color w:val="000000"/>
          <w:sz w:val="22"/>
          <w:szCs w:val="22"/>
          <w:lang w:eastAsia="cs-CZ"/>
        </w:rPr>
      </w:pPr>
    </w:p>
    <w:tbl>
      <w:tblPr>
        <w:tblW w:w="9600"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Atributy parcely"/>
      </w:tblPr>
      <w:tblGrid>
        <w:gridCol w:w="3764"/>
        <w:gridCol w:w="5836"/>
      </w:tblGrid>
      <w:tr w:rsidR="009E7B00" w:rsidRPr="00D27295" w14:paraId="2783F96F" w14:textId="77777777" w:rsidTr="00B94A21">
        <w:trPr>
          <w:tblCellSpacing w:w="0" w:type="dxa"/>
        </w:trPr>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4ADA2649" w14:textId="77777777" w:rsidR="009E7B00" w:rsidRPr="001E11AF" w:rsidRDefault="009E7B00" w:rsidP="00B94A21">
            <w:pPr>
              <w:rPr>
                <w:rFonts w:ascii="Segoe UI" w:eastAsia="Times New Roman" w:hAnsi="Segoe UI" w:cs="Segoe UI"/>
                <w:sz w:val="20"/>
                <w:szCs w:val="20"/>
                <w:lang w:eastAsia="cs-CZ"/>
              </w:rPr>
            </w:pPr>
            <w:r w:rsidRPr="001E11AF">
              <w:rPr>
                <w:rFonts w:ascii="Segoe UI" w:eastAsia="Times New Roman" w:hAnsi="Segoe UI" w:cs="Segoe UI"/>
                <w:sz w:val="20"/>
                <w:szCs w:val="20"/>
                <w:lang w:eastAsia="cs-CZ"/>
              </w:rPr>
              <w:t>Parcelní číslo:</w:t>
            </w:r>
          </w:p>
        </w:tc>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2DFB94B0" w14:textId="77777777" w:rsidR="009E7B00" w:rsidRPr="001E11AF" w:rsidRDefault="007D77FD" w:rsidP="00B94A21">
            <w:pPr>
              <w:rPr>
                <w:rFonts w:ascii="Segoe UI" w:eastAsia="Times New Roman" w:hAnsi="Segoe UI" w:cs="Segoe UI"/>
                <w:sz w:val="20"/>
                <w:szCs w:val="20"/>
                <w:lang w:eastAsia="cs-CZ"/>
              </w:rPr>
            </w:pPr>
            <w:hyperlink r:id="rId12" w:tgtFrame="vdp" w:tooltip="Informace o objektu z RÚIAN, externí odkaz" w:history="1">
              <w:r w:rsidR="009E7B00" w:rsidRPr="001E11AF">
                <w:rPr>
                  <w:rFonts w:ascii="Segoe UI" w:eastAsia="Times New Roman" w:hAnsi="Segoe UI" w:cs="Segoe UI"/>
                  <w:color w:val="FF0000"/>
                  <w:sz w:val="20"/>
                  <w:szCs w:val="20"/>
                  <w:bdr w:val="none" w:sz="0" w:space="0" w:color="auto" w:frame="1"/>
                  <w:lang w:eastAsia="cs-CZ"/>
                </w:rPr>
                <w:t>455/113</w:t>
              </w:r>
            </w:hyperlink>
          </w:p>
        </w:tc>
      </w:tr>
      <w:tr w:rsidR="009E7B00" w:rsidRPr="00D27295" w14:paraId="79BF7CB9"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D04D478" w14:textId="77777777" w:rsidR="009E7B00" w:rsidRPr="001E11AF" w:rsidRDefault="009E7B00" w:rsidP="00B94A21">
            <w:pPr>
              <w:rPr>
                <w:rFonts w:ascii="Segoe UI" w:eastAsia="Times New Roman" w:hAnsi="Segoe UI" w:cs="Segoe UI"/>
                <w:sz w:val="20"/>
                <w:szCs w:val="20"/>
                <w:lang w:eastAsia="cs-CZ"/>
              </w:rPr>
            </w:pPr>
            <w:r w:rsidRPr="001E11AF">
              <w:rPr>
                <w:rFonts w:ascii="Segoe UI" w:eastAsia="Times New Roman" w:hAnsi="Segoe UI" w:cs="Segoe UI"/>
                <w:sz w:val="20"/>
                <w:szCs w:val="20"/>
                <w:lang w:eastAsia="cs-CZ"/>
              </w:rPr>
              <w:t>Obec:</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D57BB77" w14:textId="77777777" w:rsidR="009E7B00" w:rsidRPr="001E11AF" w:rsidRDefault="007D77FD" w:rsidP="00B94A21">
            <w:pPr>
              <w:rPr>
                <w:rFonts w:ascii="Segoe UI" w:eastAsia="Times New Roman" w:hAnsi="Segoe UI" w:cs="Segoe UI"/>
                <w:sz w:val="20"/>
                <w:szCs w:val="20"/>
                <w:lang w:eastAsia="cs-CZ"/>
              </w:rPr>
            </w:pPr>
            <w:hyperlink r:id="rId13" w:tgtFrame="vdp" w:tooltip="Informace o objektu z RÚIAN, externí odkaz" w:history="1">
              <w:r w:rsidR="009E7B00" w:rsidRPr="001E11AF">
                <w:rPr>
                  <w:rFonts w:ascii="Segoe UI" w:eastAsia="Times New Roman" w:hAnsi="Segoe UI" w:cs="Segoe UI"/>
                  <w:sz w:val="20"/>
                  <w:szCs w:val="20"/>
                  <w:bdr w:val="none" w:sz="0" w:space="0" w:color="auto" w:frame="1"/>
                  <w:lang w:eastAsia="cs-CZ"/>
                </w:rPr>
                <w:t>Ostrava [554821]</w:t>
              </w:r>
            </w:hyperlink>
          </w:p>
        </w:tc>
      </w:tr>
      <w:tr w:rsidR="009E7B00" w:rsidRPr="00D27295" w14:paraId="4F9AD797" w14:textId="77777777" w:rsidTr="00B94A21">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4220C3C3" w14:textId="77777777" w:rsidR="009E7B00" w:rsidRPr="001E11AF" w:rsidRDefault="009E7B00" w:rsidP="00B94A21">
            <w:pPr>
              <w:rPr>
                <w:rFonts w:ascii="Segoe UI" w:eastAsia="Times New Roman" w:hAnsi="Segoe UI" w:cs="Segoe UI"/>
                <w:sz w:val="20"/>
                <w:szCs w:val="20"/>
                <w:lang w:eastAsia="cs-CZ"/>
              </w:rPr>
            </w:pPr>
            <w:r w:rsidRPr="001E11AF">
              <w:rPr>
                <w:rFonts w:ascii="Segoe UI" w:eastAsia="Times New Roman" w:hAnsi="Segoe UI" w:cs="Segoe UI"/>
                <w:sz w:val="20"/>
                <w:szCs w:val="20"/>
                <w:lang w:eastAsia="cs-CZ"/>
              </w:rPr>
              <w:t>Katastrální území: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7E02E1BC" w14:textId="77777777" w:rsidR="009E7B00" w:rsidRPr="001E11AF" w:rsidRDefault="007D77FD" w:rsidP="00B94A21">
            <w:pPr>
              <w:rPr>
                <w:rFonts w:ascii="Segoe UI" w:eastAsia="Times New Roman" w:hAnsi="Segoe UI" w:cs="Segoe UI"/>
                <w:sz w:val="20"/>
                <w:szCs w:val="20"/>
                <w:lang w:eastAsia="cs-CZ"/>
              </w:rPr>
            </w:pPr>
            <w:hyperlink r:id="rId14" w:history="1">
              <w:r w:rsidR="009E7B00" w:rsidRPr="001E11AF">
                <w:rPr>
                  <w:rFonts w:ascii="Segoe UI" w:eastAsia="Times New Roman" w:hAnsi="Segoe UI" w:cs="Segoe UI"/>
                  <w:sz w:val="20"/>
                  <w:szCs w:val="20"/>
                  <w:bdr w:val="none" w:sz="0" w:space="0" w:color="auto" w:frame="1"/>
                  <w:lang w:eastAsia="cs-CZ"/>
                </w:rPr>
                <w:t>Zábřeh nad Odrou [714305]</w:t>
              </w:r>
            </w:hyperlink>
          </w:p>
        </w:tc>
      </w:tr>
      <w:tr w:rsidR="009E7B00" w:rsidRPr="00D27295" w14:paraId="4AE0EAA4"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24DA416" w14:textId="77777777" w:rsidR="009E7B00" w:rsidRPr="001E11AF" w:rsidRDefault="009E7B00" w:rsidP="00B94A21">
            <w:pPr>
              <w:rPr>
                <w:rFonts w:ascii="Segoe UI" w:eastAsia="Times New Roman" w:hAnsi="Segoe UI" w:cs="Segoe UI"/>
                <w:sz w:val="20"/>
                <w:szCs w:val="20"/>
                <w:lang w:eastAsia="cs-CZ"/>
              </w:rPr>
            </w:pPr>
            <w:r w:rsidRPr="001E11AF">
              <w:rPr>
                <w:rFonts w:ascii="Segoe UI" w:eastAsia="Times New Roman" w:hAnsi="Segoe UI" w:cs="Segoe UI"/>
                <w:sz w:val="20"/>
                <w:szCs w:val="20"/>
                <w:lang w:eastAsia="cs-CZ"/>
              </w:rPr>
              <w:t>Číslo LV: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779C8681" w14:textId="77777777" w:rsidR="009E7B00" w:rsidRPr="001E11AF" w:rsidRDefault="007D77FD" w:rsidP="00B94A21">
            <w:pPr>
              <w:rPr>
                <w:rFonts w:ascii="Segoe UI" w:eastAsia="Times New Roman" w:hAnsi="Segoe UI" w:cs="Segoe UI"/>
                <w:sz w:val="20"/>
                <w:szCs w:val="20"/>
                <w:lang w:eastAsia="cs-CZ"/>
              </w:rPr>
            </w:pPr>
            <w:hyperlink r:id="rId15" w:tooltip="Detail LV" w:history="1">
              <w:r w:rsidR="009E7B00" w:rsidRPr="001E11AF">
                <w:rPr>
                  <w:rFonts w:ascii="Segoe UI" w:eastAsia="Times New Roman" w:hAnsi="Segoe UI" w:cs="Segoe UI"/>
                  <w:sz w:val="20"/>
                  <w:szCs w:val="20"/>
                  <w:bdr w:val="none" w:sz="0" w:space="0" w:color="auto" w:frame="1"/>
                  <w:lang w:eastAsia="cs-CZ"/>
                </w:rPr>
                <w:t>3099</w:t>
              </w:r>
            </w:hyperlink>
          </w:p>
        </w:tc>
      </w:tr>
      <w:tr w:rsidR="009E7B00" w:rsidRPr="00D27295" w14:paraId="753D6D43" w14:textId="77777777" w:rsidTr="00B94A21">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1967603" w14:textId="77777777" w:rsidR="009E7B00" w:rsidRPr="001E11AF" w:rsidRDefault="009E7B00" w:rsidP="00B94A21">
            <w:pPr>
              <w:rPr>
                <w:rFonts w:ascii="Segoe UI" w:eastAsia="Times New Roman" w:hAnsi="Segoe UI" w:cs="Segoe UI"/>
                <w:sz w:val="20"/>
                <w:szCs w:val="20"/>
                <w:lang w:eastAsia="cs-CZ"/>
              </w:rPr>
            </w:pPr>
            <w:r w:rsidRPr="001E11AF">
              <w:rPr>
                <w:rFonts w:ascii="Segoe UI" w:eastAsia="Times New Roman" w:hAnsi="Segoe UI" w:cs="Segoe UI"/>
                <w:sz w:val="20"/>
                <w:szCs w:val="20"/>
                <w:lang w:eastAsia="cs-CZ"/>
              </w:rPr>
              <w:t>Výměra [m</w:t>
            </w:r>
            <w:r w:rsidRPr="001E11AF">
              <w:rPr>
                <w:rFonts w:ascii="Segoe UI" w:eastAsia="Times New Roman" w:hAnsi="Segoe UI" w:cs="Segoe UI"/>
                <w:sz w:val="16"/>
                <w:szCs w:val="16"/>
                <w:bdr w:val="none" w:sz="0" w:space="0" w:color="auto" w:frame="1"/>
                <w:vertAlign w:val="superscript"/>
                <w:lang w:eastAsia="cs-CZ"/>
              </w:rPr>
              <w:t>2</w:t>
            </w:r>
            <w:r w:rsidRPr="001E11AF">
              <w:rPr>
                <w:rFonts w:ascii="Segoe UI" w:eastAsia="Times New Roman" w:hAnsi="Segoe UI" w:cs="Segoe UI"/>
                <w:sz w:val="20"/>
                <w:szCs w:val="20"/>
                <w:lang w:eastAsia="cs-CZ"/>
              </w:rPr>
              <w: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743A2229" w14:textId="77777777" w:rsidR="009E7B00" w:rsidRPr="001E11AF" w:rsidRDefault="009E7B00" w:rsidP="00B94A21">
            <w:pPr>
              <w:rPr>
                <w:rFonts w:ascii="Segoe UI" w:eastAsia="Times New Roman" w:hAnsi="Segoe UI" w:cs="Segoe UI"/>
                <w:sz w:val="20"/>
                <w:szCs w:val="20"/>
                <w:lang w:eastAsia="cs-CZ"/>
              </w:rPr>
            </w:pPr>
            <w:r w:rsidRPr="001E11AF">
              <w:rPr>
                <w:rFonts w:ascii="Segoe UI" w:eastAsia="Times New Roman" w:hAnsi="Segoe UI" w:cs="Segoe UI"/>
                <w:sz w:val="20"/>
                <w:szCs w:val="20"/>
                <w:lang w:eastAsia="cs-CZ"/>
              </w:rPr>
              <w:t>8301</w:t>
            </w:r>
          </w:p>
        </w:tc>
      </w:tr>
      <w:tr w:rsidR="009E7B00" w:rsidRPr="00D27295" w14:paraId="769DF897"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5095929C" w14:textId="77777777" w:rsidR="009E7B00" w:rsidRPr="001E11AF" w:rsidRDefault="009E7B00" w:rsidP="00B94A21">
            <w:pPr>
              <w:rPr>
                <w:rFonts w:ascii="Segoe UI" w:eastAsia="Times New Roman" w:hAnsi="Segoe UI" w:cs="Segoe UI"/>
                <w:sz w:val="20"/>
                <w:szCs w:val="20"/>
                <w:lang w:eastAsia="cs-CZ"/>
              </w:rPr>
            </w:pPr>
            <w:r w:rsidRPr="001E11AF">
              <w:rPr>
                <w:rFonts w:ascii="Segoe UI" w:eastAsia="Times New Roman" w:hAnsi="Segoe UI" w:cs="Segoe UI"/>
                <w:sz w:val="20"/>
                <w:szCs w:val="20"/>
                <w:lang w:eastAsia="cs-CZ"/>
              </w:rPr>
              <w:t>Typ parcely: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15263A79" w14:textId="77777777" w:rsidR="009E7B00" w:rsidRPr="001E11AF" w:rsidRDefault="009E7B00" w:rsidP="00B94A21">
            <w:pPr>
              <w:rPr>
                <w:rFonts w:ascii="Segoe UI" w:eastAsia="Times New Roman" w:hAnsi="Segoe UI" w:cs="Segoe UI"/>
                <w:sz w:val="20"/>
                <w:szCs w:val="20"/>
                <w:lang w:eastAsia="cs-CZ"/>
              </w:rPr>
            </w:pPr>
            <w:r w:rsidRPr="001E11AF">
              <w:rPr>
                <w:rFonts w:ascii="Segoe UI" w:eastAsia="Times New Roman" w:hAnsi="Segoe UI" w:cs="Segoe UI"/>
                <w:sz w:val="20"/>
                <w:szCs w:val="20"/>
                <w:lang w:eastAsia="cs-CZ"/>
              </w:rPr>
              <w:t>Parcela katastru nemovitostí</w:t>
            </w:r>
          </w:p>
        </w:tc>
      </w:tr>
      <w:tr w:rsidR="009E7B00" w:rsidRPr="00D27295" w14:paraId="6BD51712" w14:textId="77777777" w:rsidTr="00B94A21">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2556A162" w14:textId="77777777" w:rsidR="009E7B00" w:rsidRPr="001E11AF" w:rsidRDefault="009E7B00" w:rsidP="00B94A21">
            <w:pPr>
              <w:rPr>
                <w:rFonts w:ascii="Segoe UI" w:eastAsia="Times New Roman" w:hAnsi="Segoe UI" w:cs="Segoe UI"/>
                <w:sz w:val="20"/>
                <w:szCs w:val="20"/>
                <w:lang w:eastAsia="cs-CZ"/>
              </w:rPr>
            </w:pPr>
            <w:r w:rsidRPr="001E11AF">
              <w:rPr>
                <w:rFonts w:ascii="Segoe UI" w:eastAsia="Times New Roman" w:hAnsi="Segoe UI" w:cs="Segoe UI"/>
                <w:sz w:val="20"/>
                <w:szCs w:val="20"/>
                <w:lang w:eastAsia="cs-CZ"/>
              </w:rPr>
              <w:t>Mapový list: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0779EF11" w14:textId="77777777" w:rsidR="009E7B00" w:rsidRPr="001E11AF" w:rsidRDefault="007D77FD" w:rsidP="00B94A21">
            <w:pPr>
              <w:rPr>
                <w:rFonts w:ascii="Segoe UI" w:eastAsia="Times New Roman" w:hAnsi="Segoe UI" w:cs="Segoe UI"/>
                <w:sz w:val="20"/>
                <w:szCs w:val="20"/>
                <w:lang w:eastAsia="cs-CZ"/>
              </w:rPr>
            </w:pPr>
            <w:hyperlink r:id="rId16" w:tgtFrame="napoveda" w:tooltip="DKM, otevře nové okno" w:history="1">
              <w:r w:rsidR="009E7B00" w:rsidRPr="001E11AF">
                <w:rPr>
                  <w:rFonts w:ascii="Segoe UI" w:eastAsia="Times New Roman" w:hAnsi="Segoe UI" w:cs="Segoe UI"/>
                  <w:sz w:val="20"/>
                  <w:szCs w:val="20"/>
                  <w:bdr w:val="none" w:sz="0" w:space="0" w:color="auto" w:frame="1"/>
                  <w:lang w:eastAsia="cs-CZ"/>
                </w:rPr>
                <w:t>DKM</w:t>
              </w:r>
            </w:hyperlink>
          </w:p>
        </w:tc>
      </w:tr>
      <w:tr w:rsidR="009E7B00" w:rsidRPr="00D27295" w14:paraId="5E276CB2"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8E2FAB5" w14:textId="77777777" w:rsidR="009E7B00" w:rsidRPr="001E11AF" w:rsidRDefault="009E7B00" w:rsidP="00B94A21">
            <w:pPr>
              <w:rPr>
                <w:rFonts w:ascii="Segoe UI" w:eastAsia="Times New Roman" w:hAnsi="Segoe UI" w:cs="Segoe UI"/>
                <w:sz w:val="20"/>
                <w:szCs w:val="20"/>
                <w:lang w:eastAsia="cs-CZ"/>
              </w:rPr>
            </w:pPr>
            <w:r w:rsidRPr="001E11AF">
              <w:rPr>
                <w:rFonts w:ascii="Segoe UI" w:eastAsia="Times New Roman" w:hAnsi="Segoe UI" w:cs="Segoe UI"/>
                <w:sz w:val="20"/>
                <w:szCs w:val="20"/>
                <w:lang w:eastAsia="cs-CZ"/>
              </w:rPr>
              <w:t>Určení výměry: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6B8E49E" w14:textId="77777777" w:rsidR="009E7B00" w:rsidRPr="001E11AF" w:rsidRDefault="009E7B00" w:rsidP="00B94A21">
            <w:pPr>
              <w:rPr>
                <w:rFonts w:ascii="Segoe UI" w:eastAsia="Times New Roman" w:hAnsi="Segoe UI" w:cs="Segoe UI"/>
                <w:sz w:val="20"/>
                <w:szCs w:val="20"/>
                <w:lang w:eastAsia="cs-CZ"/>
              </w:rPr>
            </w:pPr>
            <w:r w:rsidRPr="001E11AF">
              <w:rPr>
                <w:rFonts w:ascii="Segoe UI" w:eastAsia="Times New Roman" w:hAnsi="Segoe UI" w:cs="Segoe UI"/>
                <w:sz w:val="20"/>
                <w:szCs w:val="20"/>
                <w:lang w:eastAsia="cs-CZ"/>
              </w:rPr>
              <w:t>Ze souřadnic v S-JTSK</w:t>
            </w:r>
          </w:p>
        </w:tc>
      </w:tr>
      <w:tr w:rsidR="009E7B00" w:rsidRPr="00D27295" w14:paraId="7BF5AB08" w14:textId="77777777" w:rsidTr="00B94A21">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2981C6B3" w14:textId="77777777" w:rsidR="009E7B00" w:rsidRPr="001E11AF" w:rsidRDefault="009E7B00" w:rsidP="00B94A21">
            <w:pPr>
              <w:rPr>
                <w:rFonts w:ascii="Segoe UI" w:eastAsia="Times New Roman" w:hAnsi="Segoe UI" w:cs="Segoe UI"/>
                <w:sz w:val="20"/>
                <w:szCs w:val="20"/>
                <w:lang w:eastAsia="cs-CZ"/>
              </w:rPr>
            </w:pPr>
            <w:r w:rsidRPr="001E11AF">
              <w:rPr>
                <w:rFonts w:ascii="Segoe UI" w:eastAsia="Times New Roman" w:hAnsi="Segoe UI" w:cs="Segoe UI"/>
                <w:sz w:val="20"/>
                <w:szCs w:val="20"/>
                <w:lang w:eastAsia="cs-CZ"/>
              </w:rPr>
              <w:t>Způsob využití: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72B0994A" w14:textId="77777777" w:rsidR="009E7B00" w:rsidRPr="001E11AF" w:rsidRDefault="009E7B00" w:rsidP="00B94A21">
            <w:pPr>
              <w:rPr>
                <w:rFonts w:ascii="Segoe UI" w:eastAsia="Times New Roman" w:hAnsi="Segoe UI" w:cs="Segoe UI"/>
                <w:sz w:val="20"/>
                <w:szCs w:val="20"/>
                <w:lang w:eastAsia="cs-CZ"/>
              </w:rPr>
            </w:pPr>
            <w:r w:rsidRPr="001E11AF">
              <w:rPr>
                <w:rFonts w:ascii="Segoe UI" w:eastAsia="Times New Roman" w:hAnsi="Segoe UI" w:cs="Segoe UI"/>
                <w:sz w:val="20"/>
                <w:szCs w:val="20"/>
                <w:lang w:eastAsia="cs-CZ"/>
              </w:rPr>
              <w:t>ostatní komunikace</w:t>
            </w:r>
          </w:p>
        </w:tc>
      </w:tr>
      <w:tr w:rsidR="009E7B00" w:rsidRPr="00D27295" w14:paraId="4EA9AEF4"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1AAF5B8D" w14:textId="77777777" w:rsidR="009E7B00" w:rsidRPr="001E11AF" w:rsidRDefault="009E7B00" w:rsidP="00B94A21">
            <w:pPr>
              <w:rPr>
                <w:rFonts w:ascii="Segoe UI" w:eastAsia="Times New Roman" w:hAnsi="Segoe UI" w:cs="Segoe UI"/>
                <w:sz w:val="20"/>
                <w:szCs w:val="20"/>
                <w:lang w:eastAsia="cs-CZ"/>
              </w:rPr>
            </w:pPr>
            <w:r w:rsidRPr="001E11AF">
              <w:rPr>
                <w:rFonts w:ascii="Segoe UI" w:eastAsia="Times New Roman" w:hAnsi="Segoe UI" w:cs="Segoe UI"/>
                <w:sz w:val="20"/>
                <w:szCs w:val="20"/>
                <w:lang w:eastAsia="cs-CZ"/>
              </w:rPr>
              <w:t>Druh pozemku:</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5457FD9F" w14:textId="77777777" w:rsidR="009E7B00" w:rsidRPr="001E11AF" w:rsidRDefault="009E7B00" w:rsidP="00B94A21">
            <w:pPr>
              <w:rPr>
                <w:rFonts w:ascii="Segoe UI" w:eastAsia="Times New Roman" w:hAnsi="Segoe UI" w:cs="Segoe UI"/>
                <w:sz w:val="20"/>
                <w:szCs w:val="20"/>
                <w:lang w:eastAsia="cs-CZ"/>
              </w:rPr>
            </w:pPr>
            <w:r w:rsidRPr="001E11AF">
              <w:rPr>
                <w:rFonts w:ascii="Segoe UI" w:eastAsia="Times New Roman" w:hAnsi="Segoe UI" w:cs="Segoe UI"/>
                <w:sz w:val="20"/>
                <w:szCs w:val="20"/>
                <w:lang w:eastAsia="cs-CZ"/>
              </w:rPr>
              <w:t>ostatní plocha</w:t>
            </w:r>
          </w:p>
        </w:tc>
      </w:tr>
    </w:tbl>
    <w:p w14:paraId="5E400DAD" w14:textId="77777777" w:rsidR="001547ED" w:rsidRDefault="001547ED" w:rsidP="002C5FE5">
      <w:pPr>
        <w:jc w:val="both"/>
        <w:rPr>
          <w:rFonts w:ascii="Arial" w:eastAsia="Times New Roman" w:hAnsi="Arial" w:cs="Arial"/>
          <w:b/>
          <w:bCs/>
          <w:color w:val="000000"/>
          <w:sz w:val="22"/>
          <w:szCs w:val="22"/>
          <w:lang w:eastAsia="cs-CZ"/>
        </w:rPr>
      </w:pPr>
    </w:p>
    <w:tbl>
      <w:tblPr>
        <w:tblW w:w="9600"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Atributy parcely"/>
      </w:tblPr>
      <w:tblGrid>
        <w:gridCol w:w="3764"/>
        <w:gridCol w:w="5836"/>
      </w:tblGrid>
      <w:tr w:rsidR="002C7E64" w:rsidRPr="00D27295" w14:paraId="1350E337" w14:textId="77777777" w:rsidTr="00B94A21">
        <w:trPr>
          <w:tblCellSpacing w:w="0" w:type="dxa"/>
        </w:trPr>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191764BA" w14:textId="77777777" w:rsidR="002C7E64" w:rsidRPr="00D27295" w:rsidRDefault="002C7E64"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Parcelní číslo:</w:t>
            </w:r>
          </w:p>
        </w:tc>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317FEA6B" w14:textId="77777777" w:rsidR="002C7E64" w:rsidRPr="00D27295" w:rsidRDefault="007D77FD" w:rsidP="00B94A21">
            <w:pPr>
              <w:rPr>
                <w:rFonts w:ascii="Segoe UI" w:eastAsia="Times New Roman" w:hAnsi="Segoe UI" w:cs="Segoe UI"/>
                <w:sz w:val="20"/>
                <w:szCs w:val="20"/>
                <w:lang w:eastAsia="cs-CZ"/>
              </w:rPr>
            </w:pPr>
            <w:hyperlink r:id="rId17" w:tgtFrame="vdp" w:tooltip="Informace o objektu z RÚIAN, externí odkaz" w:history="1">
              <w:r w:rsidR="002C7E64" w:rsidRPr="00D27295">
                <w:rPr>
                  <w:rFonts w:ascii="Segoe UI" w:eastAsia="Times New Roman" w:hAnsi="Segoe UI" w:cs="Segoe UI"/>
                  <w:color w:val="FF0000"/>
                  <w:sz w:val="20"/>
                  <w:szCs w:val="20"/>
                  <w:bdr w:val="none" w:sz="0" w:space="0" w:color="auto" w:frame="1"/>
                  <w:lang w:eastAsia="cs-CZ"/>
                </w:rPr>
                <w:t>455/114</w:t>
              </w:r>
            </w:hyperlink>
          </w:p>
        </w:tc>
      </w:tr>
      <w:tr w:rsidR="002C7E64" w:rsidRPr="00D27295" w14:paraId="317B9F1A"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1296E61" w14:textId="77777777" w:rsidR="002C7E64" w:rsidRPr="00D27295" w:rsidRDefault="002C7E64"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Obec:</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D7C37F5" w14:textId="77777777" w:rsidR="002C7E64" w:rsidRPr="00D27295" w:rsidRDefault="007D77FD" w:rsidP="00B94A21">
            <w:pPr>
              <w:rPr>
                <w:rFonts w:ascii="Segoe UI" w:eastAsia="Times New Roman" w:hAnsi="Segoe UI" w:cs="Segoe UI"/>
                <w:sz w:val="20"/>
                <w:szCs w:val="20"/>
                <w:lang w:eastAsia="cs-CZ"/>
              </w:rPr>
            </w:pPr>
            <w:hyperlink r:id="rId18" w:tgtFrame="vdp" w:tooltip="Informace o objektu z RÚIAN, externí odkaz" w:history="1">
              <w:r w:rsidR="002C7E64" w:rsidRPr="00D27295">
                <w:rPr>
                  <w:rFonts w:ascii="Segoe UI" w:eastAsia="Times New Roman" w:hAnsi="Segoe UI" w:cs="Segoe UI"/>
                  <w:sz w:val="20"/>
                  <w:szCs w:val="20"/>
                  <w:bdr w:val="none" w:sz="0" w:space="0" w:color="auto" w:frame="1"/>
                  <w:lang w:eastAsia="cs-CZ"/>
                </w:rPr>
                <w:t>Ostrava [554821]</w:t>
              </w:r>
            </w:hyperlink>
          </w:p>
        </w:tc>
      </w:tr>
      <w:tr w:rsidR="002C7E64" w:rsidRPr="00D27295" w14:paraId="057C3B15" w14:textId="77777777" w:rsidTr="00B94A21">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6E936DE7" w14:textId="77777777" w:rsidR="002C7E64" w:rsidRPr="00D27295" w:rsidRDefault="002C7E64"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Katastrální území: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28EC1F5F" w14:textId="77777777" w:rsidR="002C7E64" w:rsidRPr="00D27295" w:rsidRDefault="007D77FD" w:rsidP="00B94A21">
            <w:pPr>
              <w:rPr>
                <w:rFonts w:ascii="Segoe UI" w:eastAsia="Times New Roman" w:hAnsi="Segoe UI" w:cs="Segoe UI"/>
                <w:sz w:val="20"/>
                <w:szCs w:val="20"/>
                <w:lang w:eastAsia="cs-CZ"/>
              </w:rPr>
            </w:pPr>
            <w:hyperlink r:id="rId19" w:history="1">
              <w:r w:rsidR="002C7E64" w:rsidRPr="00D27295">
                <w:rPr>
                  <w:rFonts w:ascii="Segoe UI" w:eastAsia="Times New Roman" w:hAnsi="Segoe UI" w:cs="Segoe UI"/>
                  <w:sz w:val="20"/>
                  <w:szCs w:val="20"/>
                  <w:bdr w:val="none" w:sz="0" w:space="0" w:color="auto" w:frame="1"/>
                  <w:lang w:eastAsia="cs-CZ"/>
                </w:rPr>
                <w:t>Zábřeh nad Odrou [714305]</w:t>
              </w:r>
            </w:hyperlink>
          </w:p>
        </w:tc>
      </w:tr>
      <w:tr w:rsidR="002C7E64" w:rsidRPr="00D27295" w14:paraId="4028B871"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9F3579E" w14:textId="77777777" w:rsidR="002C7E64" w:rsidRPr="00D27295" w:rsidRDefault="002C7E64"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Číslo LV: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57750AB5" w14:textId="77777777" w:rsidR="002C7E64" w:rsidRPr="00D27295" w:rsidRDefault="007D77FD" w:rsidP="00B94A21">
            <w:pPr>
              <w:rPr>
                <w:rFonts w:ascii="Segoe UI" w:eastAsia="Times New Roman" w:hAnsi="Segoe UI" w:cs="Segoe UI"/>
                <w:sz w:val="20"/>
                <w:szCs w:val="20"/>
                <w:lang w:eastAsia="cs-CZ"/>
              </w:rPr>
            </w:pPr>
            <w:hyperlink r:id="rId20" w:tooltip="Detail LV" w:history="1">
              <w:r w:rsidR="002C7E64" w:rsidRPr="00D27295">
                <w:rPr>
                  <w:rFonts w:ascii="Segoe UI" w:eastAsia="Times New Roman" w:hAnsi="Segoe UI" w:cs="Segoe UI"/>
                  <w:sz w:val="20"/>
                  <w:szCs w:val="20"/>
                  <w:bdr w:val="none" w:sz="0" w:space="0" w:color="auto" w:frame="1"/>
                  <w:lang w:eastAsia="cs-CZ"/>
                </w:rPr>
                <w:t>3092</w:t>
              </w:r>
            </w:hyperlink>
          </w:p>
        </w:tc>
      </w:tr>
      <w:tr w:rsidR="002C7E64" w:rsidRPr="00D27295" w14:paraId="2493A3C9" w14:textId="77777777" w:rsidTr="00B94A21">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75389619" w14:textId="77777777" w:rsidR="002C7E64" w:rsidRPr="00D27295" w:rsidRDefault="002C7E64"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Výměra [m</w:t>
            </w:r>
            <w:r w:rsidRPr="00D27295">
              <w:rPr>
                <w:rFonts w:ascii="Segoe UI" w:eastAsia="Times New Roman" w:hAnsi="Segoe UI" w:cs="Segoe UI"/>
                <w:sz w:val="16"/>
                <w:szCs w:val="16"/>
                <w:bdr w:val="none" w:sz="0" w:space="0" w:color="auto" w:frame="1"/>
                <w:vertAlign w:val="superscript"/>
                <w:lang w:eastAsia="cs-CZ"/>
              </w:rPr>
              <w:t>2</w:t>
            </w:r>
            <w:r w:rsidRPr="00D27295">
              <w:rPr>
                <w:rFonts w:ascii="Segoe UI" w:eastAsia="Times New Roman" w:hAnsi="Segoe UI" w:cs="Segoe UI"/>
                <w:sz w:val="20"/>
                <w:szCs w:val="20"/>
                <w:lang w:eastAsia="cs-CZ"/>
              </w:rPr>
              <w: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16E32F20" w14:textId="77777777" w:rsidR="002C7E64" w:rsidRPr="00D27295" w:rsidRDefault="002C7E64"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214</w:t>
            </w:r>
          </w:p>
        </w:tc>
      </w:tr>
      <w:tr w:rsidR="002C7E64" w:rsidRPr="00D27295" w14:paraId="04FB55F7"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EFF2298" w14:textId="77777777" w:rsidR="002C7E64" w:rsidRPr="00D27295" w:rsidRDefault="002C7E64"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Typ parcely: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CDF137C" w14:textId="77777777" w:rsidR="002C7E64" w:rsidRPr="00D27295" w:rsidRDefault="002C7E64"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Parcela katastru nemovitostí</w:t>
            </w:r>
          </w:p>
        </w:tc>
      </w:tr>
      <w:tr w:rsidR="002C7E64" w:rsidRPr="00D27295" w14:paraId="3B94913D" w14:textId="77777777" w:rsidTr="00B94A21">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91D9702" w14:textId="77777777" w:rsidR="002C7E64" w:rsidRPr="00D27295" w:rsidRDefault="002C7E64"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Mapový list: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F36FCFF" w14:textId="77777777" w:rsidR="002C7E64" w:rsidRPr="00D27295" w:rsidRDefault="007D77FD" w:rsidP="00B94A21">
            <w:pPr>
              <w:rPr>
                <w:rFonts w:ascii="Segoe UI" w:eastAsia="Times New Roman" w:hAnsi="Segoe UI" w:cs="Segoe UI"/>
                <w:sz w:val="20"/>
                <w:szCs w:val="20"/>
                <w:lang w:eastAsia="cs-CZ"/>
              </w:rPr>
            </w:pPr>
            <w:hyperlink r:id="rId21" w:tgtFrame="napoveda" w:tooltip="DKM, otevře nové okno" w:history="1">
              <w:r w:rsidR="002C7E64" w:rsidRPr="00D27295">
                <w:rPr>
                  <w:rFonts w:ascii="Segoe UI" w:eastAsia="Times New Roman" w:hAnsi="Segoe UI" w:cs="Segoe UI"/>
                  <w:sz w:val="20"/>
                  <w:szCs w:val="20"/>
                  <w:bdr w:val="none" w:sz="0" w:space="0" w:color="auto" w:frame="1"/>
                  <w:lang w:eastAsia="cs-CZ"/>
                </w:rPr>
                <w:t>DKM</w:t>
              </w:r>
            </w:hyperlink>
          </w:p>
        </w:tc>
      </w:tr>
      <w:tr w:rsidR="002C7E64" w:rsidRPr="00D27295" w14:paraId="5C2A9B91"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D949964" w14:textId="77777777" w:rsidR="002C7E64" w:rsidRPr="00D27295" w:rsidRDefault="002C7E64"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Určení výměry: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58CD6F10" w14:textId="77777777" w:rsidR="002C7E64" w:rsidRPr="00D27295" w:rsidRDefault="002C7E64"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Ze souřadnic v S-JTSK</w:t>
            </w:r>
          </w:p>
        </w:tc>
      </w:tr>
      <w:tr w:rsidR="002C7E64" w:rsidRPr="00D27295" w14:paraId="21B2D8FE" w14:textId="77777777" w:rsidTr="00B94A21">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699EF2F3" w14:textId="77777777" w:rsidR="002C7E64" w:rsidRPr="00D27295" w:rsidRDefault="002C7E64"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Způsob využití: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11DB35FD" w14:textId="77777777" w:rsidR="002C7E64" w:rsidRPr="00D27295" w:rsidRDefault="002C7E64"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dráha</w:t>
            </w:r>
          </w:p>
        </w:tc>
      </w:tr>
      <w:tr w:rsidR="002C7E64" w:rsidRPr="00D27295" w14:paraId="3E8B5CEF"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53B56F2" w14:textId="77777777" w:rsidR="002C7E64" w:rsidRPr="00D27295" w:rsidRDefault="002C7E64"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Druh pozemku:</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3083777A" w14:textId="77777777" w:rsidR="002C7E64" w:rsidRPr="00D27295" w:rsidRDefault="002C7E64"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ostatní plocha</w:t>
            </w:r>
          </w:p>
        </w:tc>
      </w:tr>
    </w:tbl>
    <w:p w14:paraId="5AFE90E9" w14:textId="77777777" w:rsidR="00C33880" w:rsidRDefault="00C33880" w:rsidP="002C5FE5">
      <w:pPr>
        <w:jc w:val="both"/>
        <w:rPr>
          <w:rFonts w:ascii="Arial" w:eastAsia="Times New Roman" w:hAnsi="Arial" w:cs="Arial"/>
          <w:b/>
          <w:bCs/>
          <w:color w:val="000000"/>
          <w:sz w:val="22"/>
          <w:szCs w:val="22"/>
          <w:lang w:eastAsia="cs-CZ"/>
        </w:rPr>
      </w:pPr>
    </w:p>
    <w:tbl>
      <w:tblPr>
        <w:tblW w:w="9600"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Pr>
      <w:tblGrid>
        <w:gridCol w:w="3764"/>
        <w:gridCol w:w="5836"/>
      </w:tblGrid>
      <w:tr w:rsidR="005F088D" w:rsidRPr="00D27295" w14:paraId="684AA084" w14:textId="77777777" w:rsidTr="00B94A21">
        <w:trPr>
          <w:tblCellSpacing w:w="0" w:type="dxa"/>
        </w:trPr>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7C59C78D" w14:textId="77777777" w:rsidR="005F088D" w:rsidRPr="00D27295" w:rsidRDefault="005F088D"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Parcelní číslo:</w:t>
            </w:r>
          </w:p>
        </w:tc>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1B495B92" w14:textId="77777777" w:rsidR="005F088D" w:rsidRPr="00D27295" w:rsidRDefault="005F088D" w:rsidP="00B94A21">
            <w:pPr>
              <w:rPr>
                <w:rFonts w:ascii="Segoe UI" w:eastAsia="Times New Roman" w:hAnsi="Segoe UI" w:cs="Segoe UI"/>
                <w:sz w:val="20"/>
                <w:szCs w:val="20"/>
                <w:lang w:eastAsia="cs-CZ"/>
              </w:rPr>
            </w:pPr>
            <w:hyperlink r:id="rId22" w:tgtFrame="vdp" w:tooltip="Informace o objektu z RÚIAN, externí odkaz" w:history="1">
              <w:r w:rsidRPr="00D27295">
                <w:rPr>
                  <w:rFonts w:ascii="Segoe UI" w:eastAsia="Times New Roman" w:hAnsi="Segoe UI" w:cs="Segoe UI"/>
                  <w:color w:val="FF0000"/>
                  <w:sz w:val="20"/>
                  <w:szCs w:val="20"/>
                  <w:bdr w:val="none" w:sz="0" w:space="0" w:color="auto" w:frame="1"/>
                  <w:lang w:eastAsia="cs-CZ"/>
                </w:rPr>
                <w:t>455/116</w:t>
              </w:r>
            </w:hyperlink>
          </w:p>
        </w:tc>
      </w:tr>
      <w:tr w:rsidR="005F088D" w:rsidRPr="00D27295" w14:paraId="21410512"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11FCD5CD" w14:textId="77777777" w:rsidR="005F088D" w:rsidRPr="00D27295" w:rsidRDefault="005F088D"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Obec:</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BA2D7E4" w14:textId="77777777" w:rsidR="005F088D" w:rsidRPr="00D27295" w:rsidRDefault="005F088D" w:rsidP="00B94A21">
            <w:pPr>
              <w:rPr>
                <w:rFonts w:ascii="Segoe UI" w:eastAsia="Times New Roman" w:hAnsi="Segoe UI" w:cs="Segoe UI"/>
                <w:sz w:val="20"/>
                <w:szCs w:val="20"/>
                <w:lang w:eastAsia="cs-CZ"/>
              </w:rPr>
            </w:pPr>
            <w:hyperlink r:id="rId23" w:tgtFrame="vdp" w:tooltip="Informace o objektu z RÚIAN, externí odkaz" w:history="1">
              <w:r w:rsidRPr="00D27295">
                <w:rPr>
                  <w:rFonts w:ascii="Segoe UI" w:eastAsia="Times New Roman" w:hAnsi="Segoe UI" w:cs="Segoe UI"/>
                  <w:sz w:val="20"/>
                  <w:szCs w:val="20"/>
                  <w:bdr w:val="none" w:sz="0" w:space="0" w:color="auto" w:frame="1"/>
                  <w:lang w:eastAsia="cs-CZ"/>
                </w:rPr>
                <w:t>Ostrava [554821]</w:t>
              </w:r>
            </w:hyperlink>
          </w:p>
        </w:tc>
      </w:tr>
      <w:tr w:rsidR="005F088D" w:rsidRPr="00D27295" w14:paraId="684E39F5" w14:textId="77777777" w:rsidTr="00B94A21">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566C42B4" w14:textId="77777777" w:rsidR="005F088D" w:rsidRPr="00D27295" w:rsidRDefault="005F088D"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Katastrální území: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1247D1F4" w14:textId="77777777" w:rsidR="005F088D" w:rsidRPr="00D27295" w:rsidRDefault="005F088D" w:rsidP="00B94A21">
            <w:pPr>
              <w:rPr>
                <w:rFonts w:ascii="Segoe UI" w:eastAsia="Times New Roman" w:hAnsi="Segoe UI" w:cs="Segoe UI"/>
                <w:sz w:val="20"/>
                <w:szCs w:val="20"/>
                <w:lang w:eastAsia="cs-CZ"/>
              </w:rPr>
            </w:pPr>
            <w:hyperlink r:id="rId24" w:history="1">
              <w:r w:rsidRPr="00D27295">
                <w:rPr>
                  <w:rFonts w:ascii="Segoe UI" w:eastAsia="Times New Roman" w:hAnsi="Segoe UI" w:cs="Segoe UI"/>
                  <w:sz w:val="20"/>
                  <w:szCs w:val="20"/>
                  <w:bdr w:val="none" w:sz="0" w:space="0" w:color="auto" w:frame="1"/>
                  <w:lang w:eastAsia="cs-CZ"/>
                </w:rPr>
                <w:t>Zábřeh nad Odrou [714305]</w:t>
              </w:r>
            </w:hyperlink>
          </w:p>
        </w:tc>
      </w:tr>
      <w:tr w:rsidR="005F088D" w:rsidRPr="00D27295" w14:paraId="5EFA991C"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1C124E50" w14:textId="77777777" w:rsidR="005F088D" w:rsidRPr="00D27295" w:rsidRDefault="005F088D"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Číslo LV: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5531288" w14:textId="77777777" w:rsidR="005F088D" w:rsidRPr="00D27295" w:rsidRDefault="005F088D" w:rsidP="00B94A21">
            <w:pPr>
              <w:rPr>
                <w:rFonts w:ascii="Segoe UI" w:eastAsia="Times New Roman" w:hAnsi="Segoe UI" w:cs="Segoe UI"/>
                <w:sz w:val="20"/>
                <w:szCs w:val="20"/>
                <w:lang w:eastAsia="cs-CZ"/>
              </w:rPr>
            </w:pPr>
            <w:hyperlink r:id="rId25" w:tooltip="Detail LV" w:history="1">
              <w:r w:rsidRPr="00D27295">
                <w:rPr>
                  <w:rFonts w:ascii="Segoe UI" w:eastAsia="Times New Roman" w:hAnsi="Segoe UI" w:cs="Segoe UI"/>
                  <w:sz w:val="20"/>
                  <w:szCs w:val="20"/>
                  <w:bdr w:val="none" w:sz="0" w:space="0" w:color="auto" w:frame="1"/>
                  <w:lang w:eastAsia="cs-CZ"/>
                </w:rPr>
                <w:t>2755</w:t>
              </w:r>
            </w:hyperlink>
          </w:p>
        </w:tc>
      </w:tr>
      <w:tr w:rsidR="005F088D" w:rsidRPr="00D27295" w14:paraId="0B84C668" w14:textId="77777777" w:rsidTr="00B94A21">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4ED0BFBB" w14:textId="77777777" w:rsidR="005F088D" w:rsidRPr="00D27295" w:rsidRDefault="005F088D"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Výměra [m</w:t>
            </w:r>
            <w:r w:rsidRPr="00D27295">
              <w:rPr>
                <w:rFonts w:ascii="Segoe UI" w:eastAsia="Times New Roman" w:hAnsi="Segoe UI" w:cs="Segoe UI"/>
                <w:sz w:val="16"/>
                <w:szCs w:val="16"/>
                <w:bdr w:val="none" w:sz="0" w:space="0" w:color="auto" w:frame="1"/>
                <w:vertAlign w:val="superscript"/>
                <w:lang w:eastAsia="cs-CZ"/>
              </w:rPr>
              <w:t>2</w:t>
            </w:r>
            <w:r w:rsidRPr="00D27295">
              <w:rPr>
                <w:rFonts w:ascii="Segoe UI" w:eastAsia="Times New Roman" w:hAnsi="Segoe UI" w:cs="Segoe UI"/>
                <w:sz w:val="20"/>
                <w:szCs w:val="20"/>
                <w:lang w:eastAsia="cs-CZ"/>
              </w:rPr>
              <w: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9584CBD" w14:textId="77777777" w:rsidR="005F088D" w:rsidRPr="00D27295" w:rsidRDefault="005F088D"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1638</w:t>
            </w:r>
          </w:p>
        </w:tc>
      </w:tr>
      <w:tr w:rsidR="005F088D" w:rsidRPr="00D27295" w14:paraId="31906080"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7FBC2BCA" w14:textId="77777777" w:rsidR="005F088D" w:rsidRPr="00D27295" w:rsidRDefault="005F088D"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Typ parcely: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70E8E46F" w14:textId="77777777" w:rsidR="005F088D" w:rsidRPr="00D27295" w:rsidRDefault="005F088D"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Parcela katastru nemovitostí</w:t>
            </w:r>
          </w:p>
        </w:tc>
      </w:tr>
      <w:tr w:rsidR="005F088D" w:rsidRPr="00D27295" w14:paraId="54805283" w14:textId="77777777" w:rsidTr="00B94A21">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0AD2D0D1" w14:textId="77777777" w:rsidR="005F088D" w:rsidRPr="00D27295" w:rsidRDefault="005F088D"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Mapový list: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54A18BE2" w14:textId="77777777" w:rsidR="005F088D" w:rsidRPr="00D27295" w:rsidRDefault="005F088D" w:rsidP="00B94A21">
            <w:pPr>
              <w:rPr>
                <w:rFonts w:ascii="Segoe UI" w:eastAsia="Times New Roman" w:hAnsi="Segoe UI" w:cs="Segoe UI"/>
                <w:sz w:val="20"/>
                <w:szCs w:val="20"/>
                <w:lang w:eastAsia="cs-CZ"/>
              </w:rPr>
            </w:pPr>
            <w:hyperlink r:id="rId26" w:tgtFrame="napoveda" w:tooltip="DKM, otevře nové okno" w:history="1">
              <w:r w:rsidRPr="00D27295">
                <w:rPr>
                  <w:rFonts w:ascii="Segoe UI" w:eastAsia="Times New Roman" w:hAnsi="Segoe UI" w:cs="Segoe UI"/>
                  <w:sz w:val="20"/>
                  <w:szCs w:val="20"/>
                  <w:bdr w:val="none" w:sz="0" w:space="0" w:color="auto" w:frame="1"/>
                  <w:lang w:eastAsia="cs-CZ"/>
                </w:rPr>
                <w:t>DKM</w:t>
              </w:r>
            </w:hyperlink>
          </w:p>
        </w:tc>
      </w:tr>
      <w:tr w:rsidR="005F088D" w:rsidRPr="00D27295" w14:paraId="79F0E0EC"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59EA5DA1" w14:textId="77777777" w:rsidR="005F088D" w:rsidRPr="00D27295" w:rsidRDefault="005F088D"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Určení výměry: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F16D4DD" w14:textId="77777777" w:rsidR="005F088D" w:rsidRPr="00D27295" w:rsidRDefault="005F088D"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Ze souřadnic v S-JTSK</w:t>
            </w:r>
          </w:p>
        </w:tc>
      </w:tr>
      <w:tr w:rsidR="005F088D" w:rsidRPr="00D27295" w14:paraId="1E084E7E" w14:textId="77777777" w:rsidTr="00B94A21">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28F1B83E" w14:textId="77777777" w:rsidR="005F088D" w:rsidRPr="00D27295" w:rsidRDefault="005F088D"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Způsob využití: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5C35FBC3" w14:textId="77777777" w:rsidR="005F088D" w:rsidRPr="00D27295" w:rsidRDefault="005F088D"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silnice</w:t>
            </w:r>
          </w:p>
        </w:tc>
      </w:tr>
      <w:tr w:rsidR="005F088D" w:rsidRPr="00D27295" w14:paraId="5E0A06AC"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3FB80BC5" w14:textId="77777777" w:rsidR="005F088D" w:rsidRPr="00D27295" w:rsidRDefault="005F088D"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Druh pozemku:</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12A84FCC" w14:textId="77777777" w:rsidR="005F088D" w:rsidRPr="00D27295" w:rsidRDefault="005F088D"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ostatní plocha</w:t>
            </w:r>
          </w:p>
        </w:tc>
      </w:tr>
    </w:tbl>
    <w:p w14:paraId="58561A7D" w14:textId="77777777" w:rsidR="00210CFF" w:rsidRDefault="00210CFF" w:rsidP="002C5FE5">
      <w:pPr>
        <w:jc w:val="both"/>
        <w:rPr>
          <w:rFonts w:ascii="Arial" w:eastAsia="Times New Roman" w:hAnsi="Arial" w:cs="Arial"/>
          <w:b/>
          <w:bCs/>
          <w:color w:val="000000"/>
          <w:sz w:val="22"/>
          <w:szCs w:val="22"/>
          <w:lang w:eastAsia="cs-CZ"/>
        </w:rPr>
      </w:pPr>
    </w:p>
    <w:p w14:paraId="0B1B96C7" w14:textId="77777777" w:rsidR="00B8326A" w:rsidRDefault="00B8326A" w:rsidP="002C5FE5">
      <w:pPr>
        <w:jc w:val="both"/>
        <w:rPr>
          <w:rFonts w:ascii="Arial" w:eastAsia="Times New Roman" w:hAnsi="Arial" w:cs="Arial"/>
          <w:b/>
          <w:bCs/>
          <w:color w:val="000000"/>
          <w:sz w:val="22"/>
          <w:szCs w:val="22"/>
          <w:lang w:eastAsia="cs-CZ"/>
        </w:rPr>
      </w:pPr>
    </w:p>
    <w:tbl>
      <w:tblPr>
        <w:tblW w:w="9600"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Atributy parcely"/>
      </w:tblPr>
      <w:tblGrid>
        <w:gridCol w:w="3764"/>
        <w:gridCol w:w="5836"/>
      </w:tblGrid>
      <w:tr w:rsidR="00B76F5C" w:rsidRPr="00AC468A" w14:paraId="72F7EB9D" w14:textId="77777777" w:rsidTr="00B94A21">
        <w:trPr>
          <w:tblCellSpacing w:w="0" w:type="dxa"/>
        </w:trPr>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67DB71D3" w14:textId="77777777" w:rsidR="00B76F5C" w:rsidRPr="00AC468A" w:rsidRDefault="00B76F5C" w:rsidP="00B94A21">
            <w:pPr>
              <w:rPr>
                <w:rFonts w:ascii="Segoe UI" w:eastAsia="Times New Roman" w:hAnsi="Segoe UI" w:cs="Segoe UI"/>
                <w:sz w:val="20"/>
                <w:szCs w:val="20"/>
                <w:lang w:eastAsia="cs-CZ"/>
              </w:rPr>
            </w:pPr>
            <w:r w:rsidRPr="00AC468A">
              <w:rPr>
                <w:rFonts w:ascii="Segoe UI" w:eastAsia="Times New Roman" w:hAnsi="Segoe UI" w:cs="Segoe UI"/>
                <w:sz w:val="20"/>
                <w:szCs w:val="20"/>
                <w:lang w:eastAsia="cs-CZ"/>
              </w:rPr>
              <w:t>Parcelní číslo:</w:t>
            </w:r>
          </w:p>
        </w:tc>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68AA93E0" w14:textId="77777777" w:rsidR="00B76F5C" w:rsidRPr="00AC468A" w:rsidRDefault="007D77FD" w:rsidP="00B94A21">
            <w:pPr>
              <w:rPr>
                <w:rFonts w:ascii="Segoe UI" w:eastAsia="Times New Roman" w:hAnsi="Segoe UI" w:cs="Segoe UI"/>
                <w:sz w:val="20"/>
                <w:szCs w:val="20"/>
                <w:lang w:eastAsia="cs-CZ"/>
              </w:rPr>
            </w:pPr>
            <w:hyperlink r:id="rId27" w:tgtFrame="vdp" w:tooltip="Informace o objektu z RÚIAN, externí odkaz" w:history="1">
              <w:r w:rsidR="00B76F5C" w:rsidRPr="00AC468A">
                <w:rPr>
                  <w:rFonts w:ascii="Segoe UI" w:eastAsia="Times New Roman" w:hAnsi="Segoe UI" w:cs="Segoe UI"/>
                  <w:color w:val="FF0000"/>
                  <w:sz w:val="20"/>
                  <w:szCs w:val="20"/>
                  <w:bdr w:val="none" w:sz="0" w:space="0" w:color="auto" w:frame="1"/>
                  <w:lang w:eastAsia="cs-CZ"/>
                </w:rPr>
                <w:t>455/61</w:t>
              </w:r>
            </w:hyperlink>
          </w:p>
        </w:tc>
      </w:tr>
      <w:tr w:rsidR="00B76F5C" w:rsidRPr="00AC468A" w14:paraId="66A56348"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C16CDD0" w14:textId="77777777" w:rsidR="00B76F5C" w:rsidRPr="00AC468A" w:rsidRDefault="00B76F5C" w:rsidP="00B94A21">
            <w:pPr>
              <w:rPr>
                <w:rFonts w:ascii="Segoe UI" w:eastAsia="Times New Roman" w:hAnsi="Segoe UI" w:cs="Segoe UI"/>
                <w:sz w:val="20"/>
                <w:szCs w:val="20"/>
                <w:lang w:eastAsia="cs-CZ"/>
              </w:rPr>
            </w:pPr>
            <w:r w:rsidRPr="00AC468A">
              <w:rPr>
                <w:rFonts w:ascii="Segoe UI" w:eastAsia="Times New Roman" w:hAnsi="Segoe UI" w:cs="Segoe UI"/>
                <w:sz w:val="20"/>
                <w:szCs w:val="20"/>
                <w:lang w:eastAsia="cs-CZ"/>
              </w:rPr>
              <w:t>Obec:</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1E26E12" w14:textId="77777777" w:rsidR="00B76F5C" w:rsidRPr="00AC468A" w:rsidRDefault="007D77FD" w:rsidP="00B94A21">
            <w:pPr>
              <w:rPr>
                <w:rFonts w:ascii="Segoe UI" w:eastAsia="Times New Roman" w:hAnsi="Segoe UI" w:cs="Segoe UI"/>
                <w:sz w:val="20"/>
                <w:szCs w:val="20"/>
                <w:lang w:eastAsia="cs-CZ"/>
              </w:rPr>
            </w:pPr>
            <w:hyperlink r:id="rId28" w:tgtFrame="vdp" w:tooltip="Informace o objektu z RÚIAN, externí odkaz" w:history="1">
              <w:r w:rsidR="00B76F5C" w:rsidRPr="00AC468A">
                <w:rPr>
                  <w:rFonts w:ascii="Segoe UI" w:eastAsia="Times New Roman" w:hAnsi="Segoe UI" w:cs="Segoe UI"/>
                  <w:sz w:val="20"/>
                  <w:szCs w:val="20"/>
                  <w:bdr w:val="none" w:sz="0" w:space="0" w:color="auto" w:frame="1"/>
                  <w:lang w:eastAsia="cs-CZ"/>
                </w:rPr>
                <w:t>Ostrava [554821]</w:t>
              </w:r>
            </w:hyperlink>
          </w:p>
        </w:tc>
      </w:tr>
      <w:tr w:rsidR="00B76F5C" w:rsidRPr="00AC468A" w14:paraId="51F403B8" w14:textId="77777777" w:rsidTr="00B94A21">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71DEAA94" w14:textId="77777777" w:rsidR="00B76F5C" w:rsidRPr="00AC468A" w:rsidRDefault="00B76F5C" w:rsidP="00B94A21">
            <w:pPr>
              <w:rPr>
                <w:rFonts w:ascii="Segoe UI" w:eastAsia="Times New Roman" w:hAnsi="Segoe UI" w:cs="Segoe UI"/>
                <w:sz w:val="20"/>
                <w:szCs w:val="20"/>
                <w:lang w:eastAsia="cs-CZ"/>
              </w:rPr>
            </w:pPr>
            <w:r w:rsidRPr="00AC468A">
              <w:rPr>
                <w:rFonts w:ascii="Segoe UI" w:eastAsia="Times New Roman" w:hAnsi="Segoe UI" w:cs="Segoe UI"/>
                <w:sz w:val="20"/>
                <w:szCs w:val="20"/>
                <w:lang w:eastAsia="cs-CZ"/>
              </w:rPr>
              <w:t>Katastrální území: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0642F66A" w14:textId="77777777" w:rsidR="00B76F5C" w:rsidRPr="00AC468A" w:rsidRDefault="007D77FD" w:rsidP="00B94A21">
            <w:pPr>
              <w:rPr>
                <w:rFonts w:ascii="Segoe UI" w:eastAsia="Times New Roman" w:hAnsi="Segoe UI" w:cs="Segoe UI"/>
                <w:sz w:val="20"/>
                <w:szCs w:val="20"/>
                <w:lang w:eastAsia="cs-CZ"/>
              </w:rPr>
            </w:pPr>
            <w:hyperlink r:id="rId29" w:history="1">
              <w:r w:rsidR="00B76F5C" w:rsidRPr="00AC468A">
                <w:rPr>
                  <w:rFonts w:ascii="Segoe UI" w:eastAsia="Times New Roman" w:hAnsi="Segoe UI" w:cs="Segoe UI"/>
                  <w:sz w:val="20"/>
                  <w:szCs w:val="20"/>
                  <w:bdr w:val="none" w:sz="0" w:space="0" w:color="auto" w:frame="1"/>
                  <w:lang w:eastAsia="cs-CZ"/>
                </w:rPr>
                <w:t>Zábřeh nad Odrou [714305]</w:t>
              </w:r>
            </w:hyperlink>
          </w:p>
        </w:tc>
      </w:tr>
      <w:tr w:rsidR="00B76F5C" w:rsidRPr="00AC468A" w14:paraId="23DBAA1B"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193F8110" w14:textId="77777777" w:rsidR="00B76F5C" w:rsidRPr="00AC468A" w:rsidRDefault="00B76F5C" w:rsidP="00B94A21">
            <w:pPr>
              <w:rPr>
                <w:rFonts w:ascii="Segoe UI" w:eastAsia="Times New Roman" w:hAnsi="Segoe UI" w:cs="Segoe UI"/>
                <w:sz w:val="20"/>
                <w:szCs w:val="20"/>
                <w:lang w:eastAsia="cs-CZ"/>
              </w:rPr>
            </w:pPr>
            <w:r w:rsidRPr="00AC468A">
              <w:rPr>
                <w:rFonts w:ascii="Segoe UI" w:eastAsia="Times New Roman" w:hAnsi="Segoe UI" w:cs="Segoe UI"/>
                <w:sz w:val="20"/>
                <w:szCs w:val="20"/>
                <w:lang w:eastAsia="cs-CZ"/>
              </w:rPr>
              <w:t>Číslo LV: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344706C6" w14:textId="77777777" w:rsidR="00B76F5C" w:rsidRPr="00AC468A" w:rsidRDefault="007D77FD" w:rsidP="00B94A21">
            <w:pPr>
              <w:rPr>
                <w:rFonts w:ascii="Segoe UI" w:eastAsia="Times New Roman" w:hAnsi="Segoe UI" w:cs="Segoe UI"/>
                <w:sz w:val="20"/>
                <w:szCs w:val="20"/>
                <w:lang w:eastAsia="cs-CZ"/>
              </w:rPr>
            </w:pPr>
            <w:hyperlink r:id="rId30" w:tooltip="Detail LV" w:history="1">
              <w:r w:rsidR="00B76F5C" w:rsidRPr="00AC468A">
                <w:rPr>
                  <w:rFonts w:ascii="Segoe UI" w:eastAsia="Times New Roman" w:hAnsi="Segoe UI" w:cs="Segoe UI"/>
                  <w:sz w:val="20"/>
                  <w:szCs w:val="20"/>
                  <w:bdr w:val="none" w:sz="0" w:space="0" w:color="auto" w:frame="1"/>
                  <w:lang w:eastAsia="cs-CZ"/>
                </w:rPr>
                <w:t>2755</w:t>
              </w:r>
            </w:hyperlink>
          </w:p>
        </w:tc>
      </w:tr>
      <w:tr w:rsidR="00B76F5C" w:rsidRPr="00AC468A" w14:paraId="6BD43C4A" w14:textId="77777777" w:rsidTr="00B94A21">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D198EEC" w14:textId="77777777" w:rsidR="00B76F5C" w:rsidRPr="00AC468A" w:rsidRDefault="00B76F5C" w:rsidP="00B94A21">
            <w:pPr>
              <w:rPr>
                <w:rFonts w:ascii="Segoe UI" w:eastAsia="Times New Roman" w:hAnsi="Segoe UI" w:cs="Segoe UI"/>
                <w:sz w:val="20"/>
                <w:szCs w:val="20"/>
                <w:lang w:eastAsia="cs-CZ"/>
              </w:rPr>
            </w:pPr>
            <w:r w:rsidRPr="00AC468A">
              <w:rPr>
                <w:rFonts w:ascii="Segoe UI" w:eastAsia="Times New Roman" w:hAnsi="Segoe UI" w:cs="Segoe UI"/>
                <w:sz w:val="20"/>
                <w:szCs w:val="20"/>
                <w:lang w:eastAsia="cs-CZ"/>
              </w:rPr>
              <w:t>Výměra [m</w:t>
            </w:r>
            <w:r w:rsidRPr="00AC468A">
              <w:rPr>
                <w:rFonts w:ascii="Segoe UI" w:eastAsia="Times New Roman" w:hAnsi="Segoe UI" w:cs="Segoe UI"/>
                <w:sz w:val="16"/>
                <w:szCs w:val="16"/>
                <w:bdr w:val="none" w:sz="0" w:space="0" w:color="auto" w:frame="1"/>
                <w:vertAlign w:val="superscript"/>
                <w:lang w:eastAsia="cs-CZ"/>
              </w:rPr>
              <w:t>2</w:t>
            </w:r>
            <w:r w:rsidRPr="00AC468A">
              <w:rPr>
                <w:rFonts w:ascii="Segoe UI" w:eastAsia="Times New Roman" w:hAnsi="Segoe UI" w:cs="Segoe UI"/>
                <w:sz w:val="20"/>
                <w:szCs w:val="20"/>
                <w:lang w:eastAsia="cs-CZ"/>
              </w:rPr>
              <w: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188CC7A8" w14:textId="77777777" w:rsidR="00B76F5C" w:rsidRPr="00AC468A" w:rsidRDefault="00B76F5C" w:rsidP="00B94A21">
            <w:pPr>
              <w:rPr>
                <w:rFonts w:ascii="Segoe UI" w:eastAsia="Times New Roman" w:hAnsi="Segoe UI" w:cs="Segoe UI"/>
                <w:sz w:val="20"/>
                <w:szCs w:val="20"/>
                <w:lang w:eastAsia="cs-CZ"/>
              </w:rPr>
            </w:pPr>
            <w:r w:rsidRPr="00AC468A">
              <w:rPr>
                <w:rFonts w:ascii="Segoe UI" w:eastAsia="Times New Roman" w:hAnsi="Segoe UI" w:cs="Segoe UI"/>
                <w:sz w:val="20"/>
                <w:szCs w:val="20"/>
                <w:lang w:eastAsia="cs-CZ"/>
              </w:rPr>
              <w:t>5960</w:t>
            </w:r>
          </w:p>
        </w:tc>
      </w:tr>
      <w:tr w:rsidR="00B76F5C" w:rsidRPr="00AC468A" w14:paraId="0A41924E"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819CEEE" w14:textId="77777777" w:rsidR="00B76F5C" w:rsidRPr="00AC468A" w:rsidRDefault="00B76F5C" w:rsidP="00B94A21">
            <w:pPr>
              <w:rPr>
                <w:rFonts w:ascii="Segoe UI" w:eastAsia="Times New Roman" w:hAnsi="Segoe UI" w:cs="Segoe UI"/>
                <w:sz w:val="20"/>
                <w:szCs w:val="20"/>
                <w:lang w:eastAsia="cs-CZ"/>
              </w:rPr>
            </w:pPr>
            <w:r w:rsidRPr="00AC468A">
              <w:rPr>
                <w:rFonts w:ascii="Segoe UI" w:eastAsia="Times New Roman" w:hAnsi="Segoe UI" w:cs="Segoe UI"/>
                <w:sz w:val="20"/>
                <w:szCs w:val="20"/>
                <w:lang w:eastAsia="cs-CZ"/>
              </w:rPr>
              <w:t>Typ parcely: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124579B" w14:textId="77777777" w:rsidR="00B76F5C" w:rsidRPr="00AC468A" w:rsidRDefault="00B76F5C" w:rsidP="00B94A21">
            <w:pPr>
              <w:rPr>
                <w:rFonts w:ascii="Segoe UI" w:eastAsia="Times New Roman" w:hAnsi="Segoe UI" w:cs="Segoe UI"/>
                <w:sz w:val="20"/>
                <w:szCs w:val="20"/>
                <w:lang w:eastAsia="cs-CZ"/>
              </w:rPr>
            </w:pPr>
            <w:r w:rsidRPr="00AC468A">
              <w:rPr>
                <w:rFonts w:ascii="Segoe UI" w:eastAsia="Times New Roman" w:hAnsi="Segoe UI" w:cs="Segoe UI"/>
                <w:sz w:val="20"/>
                <w:szCs w:val="20"/>
                <w:lang w:eastAsia="cs-CZ"/>
              </w:rPr>
              <w:t>Parcela katastru nemovitostí</w:t>
            </w:r>
          </w:p>
        </w:tc>
      </w:tr>
      <w:tr w:rsidR="00B76F5C" w:rsidRPr="00AC468A" w14:paraId="08D8B948" w14:textId="77777777" w:rsidTr="00B94A21">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10966845" w14:textId="77777777" w:rsidR="00B76F5C" w:rsidRPr="00AC468A" w:rsidRDefault="00B76F5C" w:rsidP="00B94A21">
            <w:pPr>
              <w:rPr>
                <w:rFonts w:ascii="Segoe UI" w:eastAsia="Times New Roman" w:hAnsi="Segoe UI" w:cs="Segoe UI"/>
                <w:sz w:val="20"/>
                <w:szCs w:val="20"/>
                <w:lang w:eastAsia="cs-CZ"/>
              </w:rPr>
            </w:pPr>
            <w:r w:rsidRPr="00AC468A">
              <w:rPr>
                <w:rFonts w:ascii="Segoe UI" w:eastAsia="Times New Roman" w:hAnsi="Segoe UI" w:cs="Segoe UI"/>
                <w:sz w:val="20"/>
                <w:szCs w:val="20"/>
                <w:lang w:eastAsia="cs-CZ"/>
              </w:rPr>
              <w:t>Mapový list: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752ADFCD" w14:textId="77777777" w:rsidR="00B76F5C" w:rsidRPr="00AC468A" w:rsidRDefault="007D77FD" w:rsidP="00B94A21">
            <w:pPr>
              <w:rPr>
                <w:rFonts w:ascii="Segoe UI" w:eastAsia="Times New Roman" w:hAnsi="Segoe UI" w:cs="Segoe UI"/>
                <w:sz w:val="20"/>
                <w:szCs w:val="20"/>
                <w:lang w:eastAsia="cs-CZ"/>
              </w:rPr>
            </w:pPr>
            <w:hyperlink r:id="rId31" w:tgtFrame="napoveda" w:tooltip="DKM, otevře nové okno" w:history="1">
              <w:r w:rsidR="00B76F5C" w:rsidRPr="00AC468A">
                <w:rPr>
                  <w:rFonts w:ascii="Segoe UI" w:eastAsia="Times New Roman" w:hAnsi="Segoe UI" w:cs="Segoe UI"/>
                  <w:sz w:val="20"/>
                  <w:szCs w:val="20"/>
                  <w:bdr w:val="none" w:sz="0" w:space="0" w:color="auto" w:frame="1"/>
                  <w:lang w:eastAsia="cs-CZ"/>
                </w:rPr>
                <w:t>DKM</w:t>
              </w:r>
            </w:hyperlink>
          </w:p>
        </w:tc>
      </w:tr>
      <w:tr w:rsidR="00B76F5C" w:rsidRPr="00AC468A" w14:paraId="255B7188"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7D48B1BB" w14:textId="77777777" w:rsidR="00B76F5C" w:rsidRPr="00AC468A" w:rsidRDefault="00B76F5C" w:rsidP="00B94A21">
            <w:pPr>
              <w:rPr>
                <w:rFonts w:ascii="Segoe UI" w:eastAsia="Times New Roman" w:hAnsi="Segoe UI" w:cs="Segoe UI"/>
                <w:sz w:val="20"/>
                <w:szCs w:val="20"/>
                <w:lang w:eastAsia="cs-CZ"/>
              </w:rPr>
            </w:pPr>
            <w:r w:rsidRPr="00AC468A">
              <w:rPr>
                <w:rFonts w:ascii="Segoe UI" w:eastAsia="Times New Roman" w:hAnsi="Segoe UI" w:cs="Segoe UI"/>
                <w:sz w:val="20"/>
                <w:szCs w:val="20"/>
                <w:lang w:eastAsia="cs-CZ"/>
              </w:rPr>
              <w:t>Určení výměry: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8D74413" w14:textId="77777777" w:rsidR="00B76F5C" w:rsidRPr="00AC468A" w:rsidRDefault="00B76F5C" w:rsidP="00B94A21">
            <w:pPr>
              <w:rPr>
                <w:rFonts w:ascii="Segoe UI" w:eastAsia="Times New Roman" w:hAnsi="Segoe UI" w:cs="Segoe UI"/>
                <w:sz w:val="20"/>
                <w:szCs w:val="20"/>
                <w:lang w:eastAsia="cs-CZ"/>
              </w:rPr>
            </w:pPr>
            <w:r w:rsidRPr="00AC468A">
              <w:rPr>
                <w:rFonts w:ascii="Segoe UI" w:eastAsia="Times New Roman" w:hAnsi="Segoe UI" w:cs="Segoe UI"/>
                <w:sz w:val="20"/>
                <w:szCs w:val="20"/>
                <w:lang w:eastAsia="cs-CZ"/>
              </w:rPr>
              <w:t>Ze souřadnic v S-JTSK</w:t>
            </w:r>
          </w:p>
        </w:tc>
      </w:tr>
      <w:tr w:rsidR="00B76F5C" w:rsidRPr="00AC468A" w14:paraId="6AC1CA82" w14:textId="77777777" w:rsidTr="00B94A21">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401F4613" w14:textId="77777777" w:rsidR="00B76F5C" w:rsidRPr="00AC468A" w:rsidRDefault="00B76F5C" w:rsidP="00B94A21">
            <w:pPr>
              <w:rPr>
                <w:rFonts w:ascii="Segoe UI" w:eastAsia="Times New Roman" w:hAnsi="Segoe UI" w:cs="Segoe UI"/>
                <w:sz w:val="20"/>
                <w:szCs w:val="20"/>
                <w:lang w:eastAsia="cs-CZ"/>
              </w:rPr>
            </w:pPr>
            <w:r w:rsidRPr="00AC468A">
              <w:rPr>
                <w:rFonts w:ascii="Segoe UI" w:eastAsia="Times New Roman" w:hAnsi="Segoe UI" w:cs="Segoe UI"/>
                <w:sz w:val="20"/>
                <w:szCs w:val="20"/>
                <w:lang w:eastAsia="cs-CZ"/>
              </w:rPr>
              <w:t>Způsob využití: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0AD00E50" w14:textId="77777777" w:rsidR="00B76F5C" w:rsidRPr="00AC468A" w:rsidRDefault="00B76F5C" w:rsidP="00B94A21">
            <w:pPr>
              <w:rPr>
                <w:rFonts w:ascii="Segoe UI" w:eastAsia="Times New Roman" w:hAnsi="Segoe UI" w:cs="Segoe UI"/>
                <w:sz w:val="20"/>
                <w:szCs w:val="20"/>
                <w:lang w:eastAsia="cs-CZ"/>
              </w:rPr>
            </w:pPr>
            <w:r w:rsidRPr="00AC468A">
              <w:rPr>
                <w:rFonts w:ascii="Segoe UI" w:eastAsia="Times New Roman" w:hAnsi="Segoe UI" w:cs="Segoe UI"/>
                <w:sz w:val="20"/>
                <w:szCs w:val="20"/>
                <w:lang w:eastAsia="cs-CZ"/>
              </w:rPr>
              <w:t>ostatní komunikace</w:t>
            </w:r>
          </w:p>
        </w:tc>
      </w:tr>
      <w:tr w:rsidR="00B76F5C" w:rsidRPr="00AC468A" w14:paraId="199C870B"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782C6F4" w14:textId="77777777" w:rsidR="00B76F5C" w:rsidRPr="00AC468A" w:rsidRDefault="00B76F5C" w:rsidP="00B94A21">
            <w:pPr>
              <w:rPr>
                <w:rFonts w:ascii="Segoe UI" w:eastAsia="Times New Roman" w:hAnsi="Segoe UI" w:cs="Segoe UI"/>
                <w:sz w:val="20"/>
                <w:szCs w:val="20"/>
                <w:lang w:eastAsia="cs-CZ"/>
              </w:rPr>
            </w:pPr>
            <w:r w:rsidRPr="00AC468A">
              <w:rPr>
                <w:rFonts w:ascii="Segoe UI" w:eastAsia="Times New Roman" w:hAnsi="Segoe UI" w:cs="Segoe UI"/>
                <w:sz w:val="20"/>
                <w:szCs w:val="20"/>
                <w:lang w:eastAsia="cs-CZ"/>
              </w:rPr>
              <w:t>Druh pozemku:</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5F173D6E" w14:textId="77777777" w:rsidR="00B76F5C" w:rsidRPr="00AC468A" w:rsidRDefault="00B76F5C" w:rsidP="00B94A21">
            <w:pPr>
              <w:rPr>
                <w:rFonts w:ascii="Segoe UI" w:eastAsia="Times New Roman" w:hAnsi="Segoe UI" w:cs="Segoe UI"/>
                <w:sz w:val="20"/>
                <w:szCs w:val="20"/>
                <w:lang w:eastAsia="cs-CZ"/>
              </w:rPr>
            </w:pPr>
            <w:r w:rsidRPr="00AC468A">
              <w:rPr>
                <w:rFonts w:ascii="Segoe UI" w:eastAsia="Times New Roman" w:hAnsi="Segoe UI" w:cs="Segoe UI"/>
                <w:sz w:val="20"/>
                <w:szCs w:val="20"/>
                <w:lang w:eastAsia="cs-CZ"/>
              </w:rPr>
              <w:t>ostatní plocha</w:t>
            </w:r>
          </w:p>
        </w:tc>
      </w:tr>
    </w:tbl>
    <w:p w14:paraId="7BB84928" w14:textId="77777777" w:rsidR="00B76F5C" w:rsidRDefault="00B76F5C" w:rsidP="002C5FE5">
      <w:pPr>
        <w:jc w:val="both"/>
        <w:rPr>
          <w:rFonts w:ascii="Arial" w:eastAsia="Times New Roman" w:hAnsi="Arial" w:cs="Arial"/>
          <w:b/>
          <w:bCs/>
          <w:color w:val="000000"/>
          <w:sz w:val="22"/>
          <w:szCs w:val="22"/>
          <w:lang w:eastAsia="cs-CZ"/>
        </w:rPr>
      </w:pPr>
    </w:p>
    <w:tbl>
      <w:tblPr>
        <w:tblW w:w="9600"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Atributy parcely"/>
      </w:tblPr>
      <w:tblGrid>
        <w:gridCol w:w="3764"/>
        <w:gridCol w:w="5836"/>
      </w:tblGrid>
      <w:tr w:rsidR="00145801" w:rsidRPr="00BA4533" w14:paraId="13505F85" w14:textId="77777777" w:rsidTr="00B94A21">
        <w:trPr>
          <w:tblCellSpacing w:w="0" w:type="dxa"/>
        </w:trPr>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6FCDFCC2" w14:textId="77777777" w:rsidR="00145801" w:rsidRPr="00BA4533" w:rsidRDefault="00145801" w:rsidP="00B94A21">
            <w:pPr>
              <w:rPr>
                <w:rFonts w:ascii="Segoe UI" w:eastAsia="Times New Roman" w:hAnsi="Segoe UI" w:cs="Segoe UI"/>
                <w:color w:val="000000"/>
                <w:sz w:val="20"/>
                <w:szCs w:val="20"/>
                <w:lang w:eastAsia="cs-CZ"/>
              </w:rPr>
            </w:pPr>
            <w:r w:rsidRPr="00BA4533">
              <w:rPr>
                <w:rFonts w:ascii="Segoe UI" w:eastAsia="Times New Roman" w:hAnsi="Segoe UI" w:cs="Segoe UI"/>
                <w:color w:val="000000"/>
                <w:sz w:val="20"/>
                <w:szCs w:val="20"/>
                <w:lang w:eastAsia="cs-CZ"/>
              </w:rPr>
              <w:t>Parcelní číslo:</w:t>
            </w:r>
          </w:p>
        </w:tc>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4C66802F" w14:textId="77777777" w:rsidR="00145801" w:rsidRPr="00BA4533" w:rsidRDefault="007D77FD" w:rsidP="00B94A21">
            <w:pPr>
              <w:rPr>
                <w:rFonts w:ascii="Segoe UI" w:eastAsia="Times New Roman" w:hAnsi="Segoe UI" w:cs="Segoe UI"/>
                <w:sz w:val="20"/>
                <w:szCs w:val="20"/>
                <w:lang w:eastAsia="cs-CZ"/>
              </w:rPr>
            </w:pPr>
            <w:hyperlink r:id="rId32" w:tgtFrame="vdp" w:tooltip="Informace o objektu z RÚIAN, externí odkaz" w:history="1">
              <w:r w:rsidR="00145801" w:rsidRPr="00BA4533">
                <w:rPr>
                  <w:rFonts w:ascii="Segoe UI" w:eastAsia="Times New Roman" w:hAnsi="Segoe UI" w:cs="Segoe UI"/>
                  <w:color w:val="FF0000"/>
                  <w:sz w:val="20"/>
                  <w:szCs w:val="20"/>
                  <w:bdr w:val="none" w:sz="0" w:space="0" w:color="auto" w:frame="1"/>
                  <w:lang w:eastAsia="cs-CZ"/>
                </w:rPr>
                <w:t>455/111</w:t>
              </w:r>
            </w:hyperlink>
          </w:p>
        </w:tc>
      </w:tr>
      <w:tr w:rsidR="00145801" w:rsidRPr="00BA4533" w14:paraId="3CFD7592"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D6D3FFF" w14:textId="77777777" w:rsidR="00145801" w:rsidRPr="00BA4533" w:rsidRDefault="00145801" w:rsidP="00B94A21">
            <w:pPr>
              <w:rPr>
                <w:rFonts w:ascii="Segoe UI" w:eastAsia="Times New Roman" w:hAnsi="Segoe UI" w:cs="Segoe UI"/>
                <w:color w:val="000000"/>
                <w:sz w:val="20"/>
                <w:szCs w:val="20"/>
                <w:lang w:eastAsia="cs-CZ"/>
              </w:rPr>
            </w:pPr>
            <w:r w:rsidRPr="00BA4533">
              <w:rPr>
                <w:rFonts w:ascii="Segoe UI" w:eastAsia="Times New Roman" w:hAnsi="Segoe UI" w:cs="Segoe UI"/>
                <w:color w:val="000000"/>
                <w:sz w:val="20"/>
                <w:szCs w:val="20"/>
                <w:lang w:eastAsia="cs-CZ"/>
              </w:rPr>
              <w:t>Obec:</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333CC279" w14:textId="77777777" w:rsidR="00145801" w:rsidRPr="00BA4533" w:rsidRDefault="007D77FD" w:rsidP="00B94A21">
            <w:pPr>
              <w:rPr>
                <w:rFonts w:ascii="Segoe UI" w:eastAsia="Times New Roman" w:hAnsi="Segoe UI" w:cs="Segoe UI"/>
                <w:sz w:val="20"/>
                <w:szCs w:val="20"/>
                <w:lang w:eastAsia="cs-CZ"/>
              </w:rPr>
            </w:pPr>
            <w:hyperlink r:id="rId33" w:tgtFrame="vdp" w:tooltip="Informace o objektu z RÚIAN, externí odkaz" w:history="1">
              <w:r w:rsidR="00145801" w:rsidRPr="00BA4533">
                <w:rPr>
                  <w:rFonts w:ascii="Segoe UI" w:eastAsia="Times New Roman" w:hAnsi="Segoe UI" w:cs="Segoe UI"/>
                  <w:sz w:val="20"/>
                  <w:szCs w:val="20"/>
                  <w:bdr w:val="none" w:sz="0" w:space="0" w:color="auto" w:frame="1"/>
                  <w:lang w:eastAsia="cs-CZ"/>
                </w:rPr>
                <w:t>Ostrava [554821]</w:t>
              </w:r>
            </w:hyperlink>
          </w:p>
        </w:tc>
      </w:tr>
      <w:tr w:rsidR="00145801" w:rsidRPr="00BA4533" w14:paraId="2866F7FA" w14:textId="77777777" w:rsidTr="00B94A21">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6294452B" w14:textId="77777777" w:rsidR="00145801" w:rsidRPr="00BA4533" w:rsidRDefault="00145801" w:rsidP="00B94A21">
            <w:pPr>
              <w:rPr>
                <w:rFonts w:ascii="Segoe UI" w:eastAsia="Times New Roman" w:hAnsi="Segoe UI" w:cs="Segoe UI"/>
                <w:color w:val="000000"/>
                <w:sz w:val="20"/>
                <w:szCs w:val="20"/>
                <w:lang w:eastAsia="cs-CZ"/>
              </w:rPr>
            </w:pPr>
            <w:r w:rsidRPr="00BA4533">
              <w:rPr>
                <w:rFonts w:ascii="Segoe UI" w:eastAsia="Times New Roman" w:hAnsi="Segoe UI" w:cs="Segoe UI"/>
                <w:color w:val="000000"/>
                <w:sz w:val="20"/>
                <w:szCs w:val="20"/>
                <w:lang w:eastAsia="cs-CZ"/>
              </w:rPr>
              <w:t>Katastrální území: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6D2E685F" w14:textId="77777777" w:rsidR="00145801" w:rsidRPr="00BA4533" w:rsidRDefault="007D77FD" w:rsidP="00B94A21">
            <w:pPr>
              <w:rPr>
                <w:rFonts w:ascii="Segoe UI" w:eastAsia="Times New Roman" w:hAnsi="Segoe UI" w:cs="Segoe UI"/>
                <w:sz w:val="20"/>
                <w:szCs w:val="20"/>
                <w:lang w:eastAsia="cs-CZ"/>
              </w:rPr>
            </w:pPr>
            <w:hyperlink r:id="rId34" w:history="1">
              <w:r w:rsidR="00145801" w:rsidRPr="00BA4533">
                <w:rPr>
                  <w:rFonts w:ascii="Segoe UI" w:eastAsia="Times New Roman" w:hAnsi="Segoe UI" w:cs="Segoe UI"/>
                  <w:sz w:val="20"/>
                  <w:szCs w:val="20"/>
                  <w:bdr w:val="none" w:sz="0" w:space="0" w:color="auto" w:frame="1"/>
                  <w:lang w:eastAsia="cs-CZ"/>
                </w:rPr>
                <w:t>Zábřeh nad Odrou [714305]</w:t>
              </w:r>
            </w:hyperlink>
          </w:p>
        </w:tc>
      </w:tr>
      <w:tr w:rsidR="00145801" w:rsidRPr="00BA4533" w14:paraId="504D7298"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11440837" w14:textId="77777777" w:rsidR="00145801" w:rsidRPr="00BA4533" w:rsidRDefault="00145801" w:rsidP="00B94A21">
            <w:pPr>
              <w:rPr>
                <w:rFonts w:ascii="Segoe UI" w:eastAsia="Times New Roman" w:hAnsi="Segoe UI" w:cs="Segoe UI"/>
                <w:color w:val="000000"/>
                <w:sz w:val="20"/>
                <w:szCs w:val="20"/>
                <w:lang w:eastAsia="cs-CZ"/>
              </w:rPr>
            </w:pPr>
            <w:r w:rsidRPr="00BA4533">
              <w:rPr>
                <w:rFonts w:ascii="Segoe UI" w:eastAsia="Times New Roman" w:hAnsi="Segoe UI" w:cs="Segoe UI"/>
                <w:color w:val="000000"/>
                <w:sz w:val="20"/>
                <w:szCs w:val="20"/>
                <w:lang w:eastAsia="cs-CZ"/>
              </w:rPr>
              <w:t>Číslo LV: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79FBEA03" w14:textId="77777777" w:rsidR="00145801" w:rsidRPr="00BA4533" w:rsidRDefault="007D77FD" w:rsidP="00B94A21">
            <w:pPr>
              <w:rPr>
                <w:rFonts w:ascii="Segoe UI" w:eastAsia="Times New Roman" w:hAnsi="Segoe UI" w:cs="Segoe UI"/>
                <w:sz w:val="20"/>
                <w:szCs w:val="20"/>
                <w:lang w:eastAsia="cs-CZ"/>
              </w:rPr>
            </w:pPr>
            <w:hyperlink r:id="rId35" w:tooltip="Detail LV" w:history="1">
              <w:r w:rsidR="00145801" w:rsidRPr="00BA4533">
                <w:rPr>
                  <w:rFonts w:ascii="Segoe UI" w:eastAsia="Times New Roman" w:hAnsi="Segoe UI" w:cs="Segoe UI"/>
                  <w:sz w:val="20"/>
                  <w:szCs w:val="20"/>
                  <w:bdr w:val="none" w:sz="0" w:space="0" w:color="auto" w:frame="1"/>
                  <w:lang w:eastAsia="cs-CZ"/>
                </w:rPr>
                <w:t>2755</w:t>
              </w:r>
            </w:hyperlink>
          </w:p>
        </w:tc>
      </w:tr>
      <w:tr w:rsidR="00145801" w:rsidRPr="00BA4533" w14:paraId="13AF40A9" w14:textId="77777777" w:rsidTr="00B94A21">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463214A6" w14:textId="77777777" w:rsidR="00145801" w:rsidRPr="00BA4533" w:rsidRDefault="00145801" w:rsidP="00B94A21">
            <w:pPr>
              <w:rPr>
                <w:rFonts w:ascii="Segoe UI" w:eastAsia="Times New Roman" w:hAnsi="Segoe UI" w:cs="Segoe UI"/>
                <w:color w:val="000000"/>
                <w:sz w:val="20"/>
                <w:szCs w:val="20"/>
                <w:lang w:eastAsia="cs-CZ"/>
              </w:rPr>
            </w:pPr>
            <w:r w:rsidRPr="00BA4533">
              <w:rPr>
                <w:rFonts w:ascii="Segoe UI" w:eastAsia="Times New Roman" w:hAnsi="Segoe UI" w:cs="Segoe UI"/>
                <w:color w:val="000000"/>
                <w:sz w:val="20"/>
                <w:szCs w:val="20"/>
                <w:lang w:eastAsia="cs-CZ"/>
              </w:rPr>
              <w:t>Výměra [m</w:t>
            </w:r>
            <w:r w:rsidRPr="00BA4533">
              <w:rPr>
                <w:rFonts w:ascii="Segoe UI" w:eastAsia="Times New Roman" w:hAnsi="Segoe UI" w:cs="Segoe UI"/>
                <w:color w:val="000000"/>
                <w:sz w:val="16"/>
                <w:szCs w:val="16"/>
                <w:bdr w:val="none" w:sz="0" w:space="0" w:color="auto" w:frame="1"/>
                <w:vertAlign w:val="superscript"/>
                <w:lang w:eastAsia="cs-CZ"/>
              </w:rPr>
              <w:t>2</w:t>
            </w:r>
            <w:r w:rsidRPr="00BA4533">
              <w:rPr>
                <w:rFonts w:ascii="Segoe UI" w:eastAsia="Times New Roman" w:hAnsi="Segoe UI" w:cs="Segoe UI"/>
                <w:color w:val="000000"/>
                <w:sz w:val="20"/>
                <w:szCs w:val="20"/>
                <w:lang w:eastAsia="cs-CZ"/>
              </w:rPr>
              <w: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0A4EFF92" w14:textId="77777777" w:rsidR="00145801" w:rsidRPr="00BA4533" w:rsidRDefault="00145801" w:rsidP="00B94A21">
            <w:pPr>
              <w:rPr>
                <w:rFonts w:ascii="Segoe UI" w:eastAsia="Times New Roman" w:hAnsi="Segoe UI" w:cs="Segoe UI"/>
                <w:sz w:val="20"/>
                <w:szCs w:val="20"/>
                <w:lang w:eastAsia="cs-CZ"/>
              </w:rPr>
            </w:pPr>
            <w:r w:rsidRPr="00BA4533">
              <w:rPr>
                <w:rFonts w:ascii="Segoe UI" w:eastAsia="Times New Roman" w:hAnsi="Segoe UI" w:cs="Segoe UI"/>
                <w:sz w:val="20"/>
                <w:szCs w:val="20"/>
                <w:lang w:eastAsia="cs-CZ"/>
              </w:rPr>
              <w:t>6591</w:t>
            </w:r>
          </w:p>
        </w:tc>
      </w:tr>
      <w:tr w:rsidR="00145801" w:rsidRPr="00BA4533" w14:paraId="2022A9EB"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55044D9" w14:textId="77777777" w:rsidR="00145801" w:rsidRPr="00BA4533" w:rsidRDefault="00145801" w:rsidP="00B94A21">
            <w:pPr>
              <w:rPr>
                <w:rFonts w:ascii="Segoe UI" w:eastAsia="Times New Roman" w:hAnsi="Segoe UI" w:cs="Segoe UI"/>
                <w:color w:val="000000"/>
                <w:sz w:val="20"/>
                <w:szCs w:val="20"/>
                <w:lang w:eastAsia="cs-CZ"/>
              </w:rPr>
            </w:pPr>
            <w:r w:rsidRPr="00BA4533">
              <w:rPr>
                <w:rFonts w:ascii="Segoe UI" w:eastAsia="Times New Roman" w:hAnsi="Segoe UI" w:cs="Segoe UI"/>
                <w:color w:val="000000"/>
                <w:sz w:val="20"/>
                <w:szCs w:val="20"/>
                <w:lang w:eastAsia="cs-CZ"/>
              </w:rPr>
              <w:t>Typ parcely: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336E0E2D" w14:textId="77777777" w:rsidR="00145801" w:rsidRPr="00BA4533" w:rsidRDefault="00145801" w:rsidP="00B94A21">
            <w:pPr>
              <w:rPr>
                <w:rFonts w:ascii="Segoe UI" w:eastAsia="Times New Roman" w:hAnsi="Segoe UI" w:cs="Segoe UI"/>
                <w:sz w:val="20"/>
                <w:szCs w:val="20"/>
                <w:lang w:eastAsia="cs-CZ"/>
              </w:rPr>
            </w:pPr>
            <w:r w:rsidRPr="00BA4533">
              <w:rPr>
                <w:rFonts w:ascii="Segoe UI" w:eastAsia="Times New Roman" w:hAnsi="Segoe UI" w:cs="Segoe UI"/>
                <w:sz w:val="20"/>
                <w:szCs w:val="20"/>
                <w:lang w:eastAsia="cs-CZ"/>
              </w:rPr>
              <w:t>Parcela katastru nemovitostí</w:t>
            </w:r>
          </w:p>
        </w:tc>
      </w:tr>
      <w:tr w:rsidR="00145801" w:rsidRPr="00BA4533" w14:paraId="248246FB" w14:textId="77777777" w:rsidTr="00B94A21">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6CDD607A" w14:textId="77777777" w:rsidR="00145801" w:rsidRPr="00BA4533" w:rsidRDefault="00145801" w:rsidP="00B94A21">
            <w:pPr>
              <w:rPr>
                <w:rFonts w:ascii="Segoe UI" w:eastAsia="Times New Roman" w:hAnsi="Segoe UI" w:cs="Segoe UI"/>
                <w:color w:val="000000"/>
                <w:sz w:val="20"/>
                <w:szCs w:val="20"/>
                <w:lang w:eastAsia="cs-CZ"/>
              </w:rPr>
            </w:pPr>
            <w:r w:rsidRPr="00BA4533">
              <w:rPr>
                <w:rFonts w:ascii="Segoe UI" w:eastAsia="Times New Roman" w:hAnsi="Segoe UI" w:cs="Segoe UI"/>
                <w:color w:val="000000"/>
                <w:sz w:val="20"/>
                <w:szCs w:val="20"/>
                <w:lang w:eastAsia="cs-CZ"/>
              </w:rPr>
              <w:t>Mapový list: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03CB2CCC" w14:textId="77777777" w:rsidR="00145801" w:rsidRPr="00BA4533" w:rsidRDefault="007D77FD" w:rsidP="00B94A21">
            <w:pPr>
              <w:rPr>
                <w:rFonts w:ascii="Segoe UI" w:eastAsia="Times New Roman" w:hAnsi="Segoe UI" w:cs="Segoe UI"/>
                <w:sz w:val="20"/>
                <w:szCs w:val="20"/>
                <w:lang w:eastAsia="cs-CZ"/>
              </w:rPr>
            </w:pPr>
            <w:hyperlink r:id="rId36" w:tgtFrame="napoveda" w:tooltip="DKM, otevře nové okno" w:history="1">
              <w:r w:rsidR="00145801" w:rsidRPr="00BA4533">
                <w:rPr>
                  <w:rFonts w:ascii="Segoe UI" w:eastAsia="Times New Roman" w:hAnsi="Segoe UI" w:cs="Segoe UI"/>
                  <w:sz w:val="20"/>
                  <w:szCs w:val="20"/>
                  <w:bdr w:val="none" w:sz="0" w:space="0" w:color="auto" w:frame="1"/>
                  <w:lang w:eastAsia="cs-CZ"/>
                </w:rPr>
                <w:t>DKM</w:t>
              </w:r>
            </w:hyperlink>
          </w:p>
        </w:tc>
      </w:tr>
      <w:tr w:rsidR="00145801" w:rsidRPr="00BA4533" w14:paraId="540E4221"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34E9DFDB" w14:textId="77777777" w:rsidR="00145801" w:rsidRPr="00BA4533" w:rsidRDefault="00145801" w:rsidP="00B94A21">
            <w:pPr>
              <w:rPr>
                <w:rFonts w:ascii="Segoe UI" w:eastAsia="Times New Roman" w:hAnsi="Segoe UI" w:cs="Segoe UI"/>
                <w:color w:val="000000"/>
                <w:sz w:val="20"/>
                <w:szCs w:val="20"/>
                <w:lang w:eastAsia="cs-CZ"/>
              </w:rPr>
            </w:pPr>
            <w:r w:rsidRPr="00BA4533">
              <w:rPr>
                <w:rFonts w:ascii="Segoe UI" w:eastAsia="Times New Roman" w:hAnsi="Segoe UI" w:cs="Segoe UI"/>
                <w:color w:val="000000"/>
                <w:sz w:val="20"/>
                <w:szCs w:val="20"/>
                <w:lang w:eastAsia="cs-CZ"/>
              </w:rPr>
              <w:t>Určení výměry: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B3D91C7" w14:textId="77777777" w:rsidR="00145801" w:rsidRPr="00BA4533" w:rsidRDefault="00145801" w:rsidP="00B94A21">
            <w:pPr>
              <w:rPr>
                <w:rFonts w:ascii="Segoe UI" w:eastAsia="Times New Roman" w:hAnsi="Segoe UI" w:cs="Segoe UI"/>
                <w:sz w:val="20"/>
                <w:szCs w:val="20"/>
                <w:lang w:eastAsia="cs-CZ"/>
              </w:rPr>
            </w:pPr>
            <w:r w:rsidRPr="00BA4533">
              <w:rPr>
                <w:rFonts w:ascii="Segoe UI" w:eastAsia="Times New Roman" w:hAnsi="Segoe UI" w:cs="Segoe UI"/>
                <w:sz w:val="20"/>
                <w:szCs w:val="20"/>
                <w:lang w:eastAsia="cs-CZ"/>
              </w:rPr>
              <w:t>Ze souřadnic v S-JTSK</w:t>
            </w:r>
          </w:p>
        </w:tc>
      </w:tr>
      <w:tr w:rsidR="00145801" w:rsidRPr="00BA4533" w14:paraId="4A995B04" w14:textId="77777777" w:rsidTr="00B94A21">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420BC6BA" w14:textId="77777777" w:rsidR="00145801" w:rsidRPr="00BA4533" w:rsidRDefault="00145801" w:rsidP="00B94A21">
            <w:pPr>
              <w:rPr>
                <w:rFonts w:ascii="Segoe UI" w:eastAsia="Times New Roman" w:hAnsi="Segoe UI" w:cs="Segoe UI"/>
                <w:color w:val="000000"/>
                <w:sz w:val="20"/>
                <w:szCs w:val="20"/>
                <w:lang w:eastAsia="cs-CZ"/>
              </w:rPr>
            </w:pPr>
            <w:r w:rsidRPr="00BA4533">
              <w:rPr>
                <w:rFonts w:ascii="Segoe UI" w:eastAsia="Times New Roman" w:hAnsi="Segoe UI" w:cs="Segoe UI"/>
                <w:color w:val="000000"/>
                <w:sz w:val="20"/>
                <w:szCs w:val="20"/>
                <w:lang w:eastAsia="cs-CZ"/>
              </w:rPr>
              <w:t>Způsob využití: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58D3A622" w14:textId="77777777" w:rsidR="00145801" w:rsidRPr="00BA4533" w:rsidRDefault="00145801" w:rsidP="00B94A21">
            <w:pPr>
              <w:rPr>
                <w:rFonts w:ascii="Segoe UI" w:eastAsia="Times New Roman" w:hAnsi="Segoe UI" w:cs="Segoe UI"/>
                <w:sz w:val="20"/>
                <w:szCs w:val="20"/>
                <w:lang w:eastAsia="cs-CZ"/>
              </w:rPr>
            </w:pPr>
            <w:r w:rsidRPr="00BA4533">
              <w:rPr>
                <w:rFonts w:ascii="Segoe UI" w:eastAsia="Times New Roman" w:hAnsi="Segoe UI" w:cs="Segoe UI"/>
                <w:sz w:val="20"/>
                <w:szCs w:val="20"/>
                <w:lang w:eastAsia="cs-CZ"/>
              </w:rPr>
              <w:t>ostatní komunikace</w:t>
            </w:r>
          </w:p>
        </w:tc>
      </w:tr>
      <w:tr w:rsidR="00145801" w:rsidRPr="00BA4533" w14:paraId="566CED39"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78457B2C" w14:textId="77777777" w:rsidR="00145801" w:rsidRPr="00BA4533" w:rsidRDefault="00145801" w:rsidP="00B94A21">
            <w:pPr>
              <w:rPr>
                <w:rFonts w:ascii="Segoe UI" w:eastAsia="Times New Roman" w:hAnsi="Segoe UI" w:cs="Segoe UI"/>
                <w:color w:val="000000"/>
                <w:sz w:val="20"/>
                <w:szCs w:val="20"/>
                <w:lang w:eastAsia="cs-CZ"/>
              </w:rPr>
            </w:pPr>
            <w:r w:rsidRPr="00BA4533">
              <w:rPr>
                <w:rFonts w:ascii="Segoe UI" w:eastAsia="Times New Roman" w:hAnsi="Segoe UI" w:cs="Segoe UI"/>
                <w:color w:val="000000"/>
                <w:sz w:val="20"/>
                <w:szCs w:val="20"/>
                <w:lang w:eastAsia="cs-CZ"/>
              </w:rPr>
              <w:t>Druh pozemku:</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1C933535" w14:textId="77777777" w:rsidR="00145801" w:rsidRPr="00BA4533" w:rsidRDefault="00145801" w:rsidP="00B94A21">
            <w:pPr>
              <w:rPr>
                <w:rFonts w:ascii="Segoe UI" w:eastAsia="Times New Roman" w:hAnsi="Segoe UI" w:cs="Segoe UI"/>
                <w:sz w:val="20"/>
                <w:szCs w:val="20"/>
                <w:lang w:eastAsia="cs-CZ"/>
              </w:rPr>
            </w:pPr>
            <w:r w:rsidRPr="00BA4533">
              <w:rPr>
                <w:rFonts w:ascii="Segoe UI" w:eastAsia="Times New Roman" w:hAnsi="Segoe UI" w:cs="Segoe UI"/>
                <w:sz w:val="20"/>
                <w:szCs w:val="20"/>
                <w:lang w:eastAsia="cs-CZ"/>
              </w:rPr>
              <w:t>ostatní plocha</w:t>
            </w:r>
          </w:p>
        </w:tc>
      </w:tr>
    </w:tbl>
    <w:p w14:paraId="1C5EBE9D" w14:textId="77777777" w:rsidR="00B76F5C" w:rsidRDefault="00B76F5C" w:rsidP="002C5FE5">
      <w:pPr>
        <w:jc w:val="both"/>
        <w:rPr>
          <w:rFonts w:ascii="Arial" w:eastAsia="Times New Roman" w:hAnsi="Arial" w:cs="Arial"/>
          <w:b/>
          <w:bCs/>
          <w:color w:val="000000"/>
          <w:sz w:val="22"/>
          <w:szCs w:val="22"/>
          <w:lang w:eastAsia="cs-CZ"/>
        </w:rPr>
      </w:pPr>
    </w:p>
    <w:tbl>
      <w:tblPr>
        <w:tblW w:w="9600"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Pr>
      <w:tblGrid>
        <w:gridCol w:w="3764"/>
        <w:gridCol w:w="5836"/>
      </w:tblGrid>
      <w:tr w:rsidR="00D530E9" w:rsidRPr="00D27295" w14:paraId="08C068F0" w14:textId="77777777" w:rsidTr="00B94A21">
        <w:trPr>
          <w:tblCellSpacing w:w="0" w:type="dxa"/>
        </w:trPr>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17889DA6" w14:textId="77777777" w:rsidR="00D530E9" w:rsidRPr="00D27295" w:rsidRDefault="00D530E9"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Parcelní číslo:</w:t>
            </w:r>
          </w:p>
        </w:tc>
        <w:tc>
          <w:tcPr>
            <w:tcW w:w="0" w:type="auto"/>
            <w:tcBorders>
              <w:top w:val="nil"/>
              <w:left w:val="nil"/>
              <w:bottom w:val="nil"/>
              <w:right w:val="nil"/>
            </w:tcBorders>
            <w:shd w:val="clear" w:color="auto" w:fill="FDDCAD"/>
            <w:tcMar>
              <w:top w:w="75" w:type="dxa"/>
              <w:left w:w="75" w:type="dxa"/>
              <w:bottom w:w="75" w:type="dxa"/>
              <w:right w:w="75" w:type="dxa"/>
            </w:tcMar>
            <w:vAlign w:val="center"/>
            <w:hideMark/>
          </w:tcPr>
          <w:p w14:paraId="6F14B714" w14:textId="77777777" w:rsidR="00D530E9" w:rsidRPr="00D27295" w:rsidRDefault="00D530E9" w:rsidP="00B94A21">
            <w:pPr>
              <w:rPr>
                <w:rFonts w:ascii="Segoe UI" w:eastAsia="Times New Roman" w:hAnsi="Segoe UI" w:cs="Segoe UI"/>
                <w:sz w:val="20"/>
                <w:szCs w:val="20"/>
                <w:lang w:eastAsia="cs-CZ"/>
              </w:rPr>
            </w:pPr>
            <w:hyperlink r:id="rId37" w:tgtFrame="vdp" w:tooltip="Informace o objektu z RÚIAN, externí odkaz" w:history="1">
              <w:r w:rsidRPr="00D27295">
                <w:rPr>
                  <w:rFonts w:ascii="Segoe UI" w:eastAsia="Times New Roman" w:hAnsi="Segoe UI" w:cs="Segoe UI"/>
                  <w:color w:val="FF0000"/>
                  <w:sz w:val="20"/>
                  <w:szCs w:val="20"/>
                  <w:bdr w:val="none" w:sz="0" w:space="0" w:color="auto" w:frame="1"/>
                  <w:lang w:eastAsia="cs-CZ"/>
                </w:rPr>
                <w:t>455/141</w:t>
              </w:r>
            </w:hyperlink>
          </w:p>
        </w:tc>
      </w:tr>
      <w:tr w:rsidR="00D530E9" w:rsidRPr="00D27295" w14:paraId="5D0A7A63"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58867D9A" w14:textId="77777777" w:rsidR="00D530E9" w:rsidRPr="00D27295" w:rsidRDefault="00D530E9"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Obec:</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3A8D628C" w14:textId="77777777" w:rsidR="00D530E9" w:rsidRPr="00D27295" w:rsidRDefault="00D530E9" w:rsidP="00B94A21">
            <w:pPr>
              <w:rPr>
                <w:rFonts w:ascii="Segoe UI" w:eastAsia="Times New Roman" w:hAnsi="Segoe UI" w:cs="Segoe UI"/>
                <w:sz w:val="20"/>
                <w:szCs w:val="20"/>
                <w:lang w:eastAsia="cs-CZ"/>
              </w:rPr>
            </w:pPr>
            <w:hyperlink r:id="rId38" w:tgtFrame="vdp" w:tooltip="Informace o objektu z RÚIAN, externí odkaz" w:history="1">
              <w:r w:rsidRPr="00D27295">
                <w:rPr>
                  <w:rFonts w:ascii="Segoe UI" w:eastAsia="Times New Roman" w:hAnsi="Segoe UI" w:cs="Segoe UI"/>
                  <w:sz w:val="20"/>
                  <w:szCs w:val="20"/>
                  <w:bdr w:val="none" w:sz="0" w:space="0" w:color="auto" w:frame="1"/>
                  <w:lang w:eastAsia="cs-CZ"/>
                </w:rPr>
                <w:t>Ostrava [554821]</w:t>
              </w:r>
            </w:hyperlink>
          </w:p>
        </w:tc>
      </w:tr>
      <w:tr w:rsidR="00D530E9" w:rsidRPr="00D27295" w14:paraId="71E71CCD" w14:textId="77777777" w:rsidTr="00B94A21">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76060685" w14:textId="77777777" w:rsidR="00D530E9" w:rsidRPr="00D27295" w:rsidRDefault="00D530E9"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Katastrální území: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6035255C" w14:textId="77777777" w:rsidR="00D530E9" w:rsidRPr="00D27295" w:rsidRDefault="00D530E9" w:rsidP="00B94A21">
            <w:pPr>
              <w:rPr>
                <w:rFonts w:ascii="Segoe UI" w:eastAsia="Times New Roman" w:hAnsi="Segoe UI" w:cs="Segoe UI"/>
                <w:sz w:val="20"/>
                <w:szCs w:val="20"/>
                <w:lang w:eastAsia="cs-CZ"/>
              </w:rPr>
            </w:pPr>
            <w:hyperlink r:id="rId39" w:history="1">
              <w:r w:rsidRPr="00D27295">
                <w:rPr>
                  <w:rFonts w:ascii="Segoe UI" w:eastAsia="Times New Roman" w:hAnsi="Segoe UI" w:cs="Segoe UI"/>
                  <w:sz w:val="20"/>
                  <w:szCs w:val="20"/>
                  <w:bdr w:val="none" w:sz="0" w:space="0" w:color="auto" w:frame="1"/>
                  <w:lang w:eastAsia="cs-CZ"/>
                </w:rPr>
                <w:t>Zábřeh nad Odrou [714305]</w:t>
              </w:r>
            </w:hyperlink>
          </w:p>
        </w:tc>
      </w:tr>
      <w:tr w:rsidR="00D530E9" w:rsidRPr="00D27295" w14:paraId="66B9B006"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A48D145" w14:textId="77777777" w:rsidR="00D530E9" w:rsidRPr="00D27295" w:rsidRDefault="00D530E9"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Číslo LV: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6911403" w14:textId="77777777" w:rsidR="00D530E9" w:rsidRPr="00D27295" w:rsidRDefault="00D530E9" w:rsidP="00B94A21">
            <w:pPr>
              <w:rPr>
                <w:rFonts w:ascii="Segoe UI" w:eastAsia="Times New Roman" w:hAnsi="Segoe UI" w:cs="Segoe UI"/>
                <w:sz w:val="20"/>
                <w:szCs w:val="20"/>
                <w:lang w:eastAsia="cs-CZ"/>
              </w:rPr>
            </w:pPr>
            <w:hyperlink r:id="rId40" w:tooltip="Detail LV" w:history="1">
              <w:r w:rsidRPr="00D27295">
                <w:rPr>
                  <w:rFonts w:ascii="Segoe UI" w:eastAsia="Times New Roman" w:hAnsi="Segoe UI" w:cs="Segoe UI"/>
                  <w:sz w:val="20"/>
                  <w:szCs w:val="20"/>
                  <w:bdr w:val="none" w:sz="0" w:space="0" w:color="auto" w:frame="1"/>
                  <w:lang w:eastAsia="cs-CZ"/>
                </w:rPr>
                <w:t>3092</w:t>
              </w:r>
            </w:hyperlink>
          </w:p>
        </w:tc>
      </w:tr>
      <w:tr w:rsidR="00D530E9" w:rsidRPr="00D27295" w14:paraId="45E70466" w14:textId="77777777" w:rsidTr="00B94A21">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7CA2B676" w14:textId="77777777" w:rsidR="00D530E9" w:rsidRPr="00D27295" w:rsidRDefault="00D530E9"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Výměra [m</w:t>
            </w:r>
            <w:r w:rsidRPr="00D27295">
              <w:rPr>
                <w:rFonts w:ascii="Segoe UI" w:eastAsia="Times New Roman" w:hAnsi="Segoe UI" w:cs="Segoe UI"/>
                <w:sz w:val="16"/>
                <w:szCs w:val="16"/>
                <w:bdr w:val="none" w:sz="0" w:space="0" w:color="auto" w:frame="1"/>
                <w:vertAlign w:val="superscript"/>
                <w:lang w:eastAsia="cs-CZ"/>
              </w:rPr>
              <w:t>2</w:t>
            </w:r>
            <w:r w:rsidRPr="00D27295">
              <w:rPr>
                <w:rFonts w:ascii="Segoe UI" w:eastAsia="Times New Roman" w:hAnsi="Segoe UI" w:cs="Segoe UI"/>
                <w:sz w:val="20"/>
                <w:szCs w:val="20"/>
                <w:lang w:eastAsia="cs-CZ"/>
              </w:rPr>
              <w: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093EB65F" w14:textId="77777777" w:rsidR="00D530E9" w:rsidRPr="00D27295" w:rsidRDefault="00D530E9"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211</w:t>
            </w:r>
          </w:p>
        </w:tc>
      </w:tr>
      <w:tr w:rsidR="00D530E9" w:rsidRPr="00D27295" w14:paraId="73FD0F96"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AA08523" w14:textId="77777777" w:rsidR="00D530E9" w:rsidRPr="00D27295" w:rsidRDefault="00D530E9"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Typ parcely: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B205F84" w14:textId="77777777" w:rsidR="00D530E9" w:rsidRPr="00D27295" w:rsidRDefault="00D530E9"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Parcela katastru nemovitostí</w:t>
            </w:r>
          </w:p>
        </w:tc>
      </w:tr>
      <w:tr w:rsidR="00D530E9" w:rsidRPr="00D27295" w14:paraId="10D4C20E" w14:textId="77777777" w:rsidTr="00B94A21">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4E4BD604" w14:textId="77777777" w:rsidR="00D530E9" w:rsidRPr="00D27295" w:rsidRDefault="00D530E9"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Mapový list: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4E5E4047" w14:textId="77777777" w:rsidR="00D530E9" w:rsidRPr="00D27295" w:rsidRDefault="00D530E9" w:rsidP="00B94A21">
            <w:pPr>
              <w:rPr>
                <w:rFonts w:ascii="Segoe UI" w:eastAsia="Times New Roman" w:hAnsi="Segoe UI" w:cs="Segoe UI"/>
                <w:sz w:val="20"/>
                <w:szCs w:val="20"/>
                <w:lang w:eastAsia="cs-CZ"/>
              </w:rPr>
            </w:pPr>
            <w:hyperlink r:id="rId41" w:tgtFrame="napoveda" w:tooltip="DKM, otevře nové okno" w:history="1">
              <w:r w:rsidRPr="00D27295">
                <w:rPr>
                  <w:rFonts w:ascii="Segoe UI" w:eastAsia="Times New Roman" w:hAnsi="Segoe UI" w:cs="Segoe UI"/>
                  <w:sz w:val="20"/>
                  <w:szCs w:val="20"/>
                  <w:bdr w:val="none" w:sz="0" w:space="0" w:color="auto" w:frame="1"/>
                  <w:lang w:eastAsia="cs-CZ"/>
                </w:rPr>
                <w:t>DKM</w:t>
              </w:r>
            </w:hyperlink>
          </w:p>
        </w:tc>
      </w:tr>
      <w:tr w:rsidR="00D530E9" w:rsidRPr="00D27295" w14:paraId="0597FBBB"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D2559E5" w14:textId="77777777" w:rsidR="00D530E9" w:rsidRPr="00D27295" w:rsidRDefault="00D530E9"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Určení výměry: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CF6729F" w14:textId="77777777" w:rsidR="00D530E9" w:rsidRPr="00D27295" w:rsidRDefault="00D530E9"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Ze souřadnic v S-JTSK</w:t>
            </w:r>
          </w:p>
        </w:tc>
      </w:tr>
      <w:tr w:rsidR="00D530E9" w:rsidRPr="00D27295" w14:paraId="259F762E" w14:textId="77777777" w:rsidTr="00B94A21">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2A0F0BA" w14:textId="77777777" w:rsidR="00D530E9" w:rsidRPr="00D27295" w:rsidRDefault="00D530E9"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Způsob využití: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633FE776" w14:textId="77777777" w:rsidR="00D530E9" w:rsidRPr="00D27295" w:rsidRDefault="00D530E9"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dráha</w:t>
            </w:r>
          </w:p>
        </w:tc>
      </w:tr>
      <w:tr w:rsidR="00D530E9" w:rsidRPr="00D27295" w14:paraId="6BB53CF9" w14:textId="77777777" w:rsidTr="00B94A21">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71859428" w14:textId="77777777" w:rsidR="00D530E9" w:rsidRPr="00D27295" w:rsidRDefault="00D530E9"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Druh pozemku:</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C91AD61" w14:textId="77777777" w:rsidR="00D530E9" w:rsidRPr="00D27295" w:rsidRDefault="00D530E9" w:rsidP="00B94A21">
            <w:pPr>
              <w:rPr>
                <w:rFonts w:ascii="Segoe UI" w:eastAsia="Times New Roman" w:hAnsi="Segoe UI" w:cs="Segoe UI"/>
                <w:sz w:val="20"/>
                <w:szCs w:val="20"/>
                <w:lang w:eastAsia="cs-CZ"/>
              </w:rPr>
            </w:pPr>
            <w:r w:rsidRPr="00D27295">
              <w:rPr>
                <w:rFonts w:ascii="Segoe UI" w:eastAsia="Times New Roman" w:hAnsi="Segoe UI" w:cs="Segoe UI"/>
                <w:sz w:val="20"/>
                <w:szCs w:val="20"/>
                <w:lang w:eastAsia="cs-CZ"/>
              </w:rPr>
              <w:t>ostatní plocha</w:t>
            </w:r>
          </w:p>
        </w:tc>
      </w:tr>
    </w:tbl>
    <w:p w14:paraId="70733971" w14:textId="77777777" w:rsidR="0079615F" w:rsidRDefault="0079615F" w:rsidP="002C5FE5">
      <w:pPr>
        <w:jc w:val="both"/>
        <w:rPr>
          <w:rFonts w:ascii="Arial" w:eastAsia="Times New Roman" w:hAnsi="Arial" w:cs="Arial"/>
          <w:b/>
          <w:bCs/>
          <w:color w:val="000000"/>
          <w:sz w:val="22"/>
          <w:szCs w:val="22"/>
          <w:lang w:eastAsia="cs-CZ"/>
        </w:rPr>
      </w:pPr>
    </w:p>
    <w:p w14:paraId="060074FB" w14:textId="77777777" w:rsidR="00B8326A" w:rsidRPr="002C5FE5" w:rsidRDefault="00B8326A" w:rsidP="002C5FE5">
      <w:pPr>
        <w:jc w:val="both"/>
        <w:rPr>
          <w:rFonts w:ascii="Arial" w:eastAsia="Times New Roman" w:hAnsi="Arial" w:cs="Arial"/>
          <w:b/>
          <w:bCs/>
          <w:color w:val="000000"/>
          <w:sz w:val="22"/>
          <w:szCs w:val="22"/>
          <w:lang w:eastAsia="cs-CZ"/>
        </w:rPr>
      </w:pPr>
    </w:p>
    <w:p w14:paraId="4C2FA2C6"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lastRenderedPageBreak/>
        <w:t>o) seznam pozemků podle katastru nemovitostí, na kterých vznikne ochranné nebo bezpečnostní pásmo.</w:t>
      </w:r>
    </w:p>
    <w:p w14:paraId="7932CD8A" w14:textId="77777777" w:rsidR="00823046" w:rsidRPr="00507C18" w:rsidRDefault="00823046" w:rsidP="00823046">
      <w:pPr>
        <w:jc w:val="both"/>
        <w:rPr>
          <w:rFonts w:ascii="Arial" w:hAnsi="Arial" w:cs="Arial"/>
          <w:sz w:val="22"/>
          <w:szCs w:val="22"/>
        </w:rPr>
      </w:pPr>
      <w:r w:rsidRPr="00507C18">
        <w:rPr>
          <w:rFonts w:ascii="Arial" w:hAnsi="Arial" w:cs="Arial"/>
          <w:sz w:val="22"/>
          <w:szCs w:val="22"/>
        </w:rPr>
        <w:t>Danou stavbou nevznikne ochranné nebo bezpečnostní pásmo.</w:t>
      </w:r>
      <w:r>
        <w:rPr>
          <w:rFonts w:ascii="Arial" w:hAnsi="Arial" w:cs="Arial"/>
          <w:sz w:val="22"/>
          <w:szCs w:val="22"/>
        </w:rPr>
        <w:t xml:space="preserve"> </w:t>
      </w:r>
      <w:r w:rsidRPr="00507C18">
        <w:rPr>
          <w:rFonts w:ascii="Arial" w:hAnsi="Arial" w:cs="Arial"/>
          <w:sz w:val="22"/>
          <w:szCs w:val="22"/>
        </w:rPr>
        <w:t>V rámci projekčních prací bylo ověřeno prostorové umístění stávajících nadzemních konstrukcí schodišťových výstupů na nástupiště směr Nová Ves a Dubina. Stávající nadzemní konstrukce schodišťových výstupů zasahují svým umístěním do průjezdného průřezu dráhy (do jeho postranních volných prostorů).</w:t>
      </w:r>
    </w:p>
    <w:p w14:paraId="2D041B6C" w14:textId="77777777" w:rsidR="00823046" w:rsidRPr="00507C18" w:rsidRDefault="00823046" w:rsidP="00823046">
      <w:pPr>
        <w:spacing w:after="120"/>
        <w:jc w:val="both"/>
        <w:rPr>
          <w:rFonts w:ascii="Arial" w:hAnsi="Arial" w:cs="Arial"/>
          <w:sz w:val="22"/>
          <w:szCs w:val="22"/>
        </w:rPr>
      </w:pPr>
      <w:r w:rsidRPr="00507C18">
        <w:rPr>
          <w:rFonts w:ascii="Arial" w:hAnsi="Arial" w:cs="Arial"/>
          <w:sz w:val="22"/>
          <w:szCs w:val="22"/>
        </w:rPr>
        <w:t>Základní část průjezdného průřezu je dle ČSN 28 0318 stanovena 1750 mm od osy koleje. Požadavek na vzdálenost postranních volných prostorů je stanoven 1900 mm od osy koleje pro ojedinělou překážku.</w:t>
      </w:r>
    </w:p>
    <w:p w14:paraId="119CD47B" w14:textId="77777777" w:rsidR="00823046" w:rsidRPr="00507C18" w:rsidRDefault="00823046" w:rsidP="00823046">
      <w:pPr>
        <w:jc w:val="both"/>
        <w:rPr>
          <w:rFonts w:ascii="Arial" w:hAnsi="Arial" w:cs="Arial"/>
          <w:sz w:val="22"/>
          <w:szCs w:val="22"/>
        </w:rPr>
      </w:pPr>
      <w:r>
        <w:rPr>
          <w:rFonts w:ascii="Arial" w:hAnsi="Arial" w:cs="Arial"/>
          <w:sz w:val="22"/>
          <w:szCs w:val="22"/>
        </w:rPr>
        <w:t>Nejmenší v</w:t>
      </w:r>
      <w:r w:rsidRPr="00507C18">
        <w:rPr>
          <w:rFonts w:ascii="Arial" w:hAnsi="Arial" w:cs="Arial"/>
          <w:sz w:val="22"/>
          <w:szCs w:val="22"/>
        </w:rPr>
        <w:t>zdálenost zastřešení schodišťového koridoru od osy koleje byla naměřena dle geodetického zaměření 17</w:t>
      </w:r>
      <w:r>
        <w:rPr>
          <w:rFonts w:ascii="Arial" w:hAnsi="Arial" w:cs="Arial"/>
          <w:sz w:val="22"/>
          <w:szCs w:val="22"/>
        </w:rPr>
        <w:t>87</w:t>
      </w:r>
      <w:r w:rsidRPr="00507C18">
        <w:rPr>
          <w:rFonts w:ascii="Arial" w:hAnsi="Arial" w:cs="Arial"/>
          <w:sz w:val="22"/>
          <w:szCs w:val="22"/>
        </w:rPr>
        <w:t xml:space="preserve"> mm v případě nástupiště směr Dubina, v případě nástupiště směr Nová Ves pak 182</w:t>
      </w:r>
      <w:r>
        <w:rPr>
          <w:rFonts w:ascii="Arial" w:hAnsi="Arial" w:cs="Arial"/>
          <w:sz w:val="22"/>
          <w:szCs w:val="22"/>
        </w:rPr>
        <w:t>6</w:t>
      </w:r>
      <w:r w:rsidRPr="00507C18">
        <w:rPr>
          <w:rFonts w:ascii="Arial" w:hAnsi="Arial" w:cs="Arial"/>
          <w:sz w:val="22"/>
          <w:szCs w:val="22"/>
        </w:rPr>
        <w:t xml:space="preserve"> mm.</w:t>
      </w:r>
    </w:p>
    <w:p w14:paraId="489028C8" w14:textId="77777777" w:rsidR="00823046" w:rsidRDefault="00823046" w:rsidP="00823046">
      <w:pPr>
        <w:spacing w:before="120"/>
        <w:jc w:val="both"/>
        <w:rPr>
          <w:rFonts w:ascii="Arial" w:hAnsi="Arial" w:cs="Arial"/>
          <w:sz w:val="22"/>
          <w:szCs w:val="22"/>
        </w:rPr>
      </w:pPr>
      <w:r w:rsidRPr="00507C18">
        <w:rPr>
          <w:rFonts w:ascii="Arial" w:hAnsi="Arial" w:cs="Arial"/>
          <w:sz w:val="22"/>
          <w:szCs w:val="22"/>
        </w:rPr>
        <w:t>Vzdálenost konstrukcí po provedení rekonstrukce zastřešení od osy koleje je dle geodetického zaměření minimálně 1</w:t>
      </w:r>
      <w:r>
        <w:rPr>
          <w:rFonts w:ascii="Arial" w:hAnsi="Arial" w:cs="Arial"/>
          <w:sz w:val="22"/>
          <w:szCs w:val="22"/>
        </w:rPr>
        <w:t>791</w:t>
      </w:r>
      <w:r w:rsidRPr="00507C18">
        <w:rPr>
          <w:rFonts w:ascii="Arial" w:hAnsi="Arial" w:cs="Arial"/>
          <w:sz w:val="22"/>
          <w:szCs w:val="22"/>
        </w:rPr>
        <w:t xml:space="preserve"> mm v případě nástupiště směr Dubina, v případě nástupiště směr Nová Ves pak 18</w:t>
      </w:r>
      <w:r>
        <w:rPr>
          <w:rFonts w:ascii="Arial" w:hAnsi="Arial" w:cs="Arial"/>
          <w:sz w:val="22"/>
          <w:szCs w:val="22"/>
        </w:rPr>
        <w:t>60</w:t>
      </w:r>
      <w:r w:rsidRPr="00507C18">
        <w:rPr>
          <w:rFonts w:ascii="Arial" w:hAnsi="Arial" w:cs="Arial"/>
          <w:sz w:val="22"/>
          <w:szCs w:val="22"/>
        </w:rPr>
        <w:t xml:space="preserve"> mm. </w:t>
      </w:r>
      <w:r w:rsidRPr="00172D03">
        <w:rPr>
          <w:rFonts w:ascii="Arial" w:hAnsi="Arial" w:cs="Arial"/>
          <w:b/>
          <w:bCs/>
          <w:sz w:val="22"/>
          <w:szCs w:val="22"/>
        </w:rPr>
        <w:t>Nedojde tedy ke zúžení průjezdného profilu.</w:t>
      </w:r>
    </w:p>
    <w:p w14:paraId="5D79600A" w14:textId="77777777" w:rsidR="00823046" w:rsidRPr="006F3B53" w:rsidRDefault="00823046" w:rsidP="00823046">
      <w:pPr>
        <w:spacing w:before="120"/>
        <w:jc w:val="both"/>
        <w:rPr>
          <w:rFonts w:ascii="Arial" w:hAnsi="Arial" w:cs="Arial"/>
          <w:sz w:val="22"/>
          <w:szCs w:val="22"/>
        </w:rPr>
      </w:pPr>
      <w:r w:rsidRPr="006F3B53">
        <w:rPr>
          <w:rFonts w:ascii="Arial" w:hAnsi="Arial" w:cs="Arial"/>
          <w:b/>
          <w:bCs/>
          <w:sz w:val="22"/>
          <w:szCs w:val="22"/>
        </w:rPr>
        <w:t>V rámci projektu bude provedena rekonstrukce nadzemní části schodišťového výstupu na nástupiště směr Nová Ves. Nadzemní část schodišťového výstupu musí respektovat umístění stávajících nosných konstrukcí podzemní části, na které se napojuje</w:t>
      </w:r>
      <w:r w:rsidRPr="006F3B53">
        <w:rPr>
          <w:rFonts w:ascii="Arial" w:hAnsi="Arial" w:cs="Arial"/>
          <w:sz w:val="22"/>
          <w:szCs w:val="22"/>
        </w:rPr>
        <w:t>.</w:t>
      </w:r>
    </w:p>
    <w:p w14:paraId="1466423E" w14:textId="77777777" w:rsidR="00823046" w:rsidRPr="006F3B53" w:rsidRDefault="00823046" w:rsidP="00823046">
      <w:pPr>
        <w:spacing w:after="120"/>
        <w:jc w:val="both"/>
        <w:rPr>
          <w:rFonts w:ascii="Arial" w:hAnsi="Arial" w:cs="Arial"/>
          <w:sz w:val="22"/>
          <w:szCs w:val="22"/>
        </w:rPr>
      </w:pPr>
      <w:r w:rsidRPr="006F3B53">
        <w:rPr>
          <w:rFonts w:ascii="Arial" w:hAnsi="Arial" w:cs="Arial"/>
          <w:sz w:val="22"/>
          <w:szCs w:val="22"/>
        </w:rPr>
        <w:t>Ve stísněných podmínkách byla projekčně navržena maximálně možná subtilní ocelová konstrukce. Ocelovou konstrukci ani betonovou podezdívku nelze půdorysně vymístit vůči stávajícím již umístěným podzemním konstrukcím schodiště.</w:t>
      </w:r>
    </w:p>
    <w:p w14:paraId="3207F980" w14:textId="77777777" w:rsidR="00823046" w:rsidRPr="006F3B53" w:rsidRDefault="00823046" w:rsidP="00823046">
      <w:pPr>
        <w:jc w:val="both"/>
        <w:rPr>
          <w:rFonts w:ascii="Arial" w:hAnsi="Arial" w:cs="Arial"/>
          <w:sz w:val="22"/>
          <w:szCs w:val="22"/>
        </w:rPr>
      </w:pPr>
      <w:r w:rsidRPr="006F3B53">
        <w:rPr>
          <w:rFonts w:ascii="Arial" w:hAnsi="Arial" w:cs="Arial"/>
          <w:sz w:val="22"/>
          <w:szCs w:val="22"/>
        </w:rPr>
        <w:t>Z výše uvedených důvodů nelze u schodišťového výstupu na nástupiště směr Nová Ves dodržet požadovanou normovou vzdálenost 2000 ani 1900 mm.</w:t>
      </w:r>
      <w:r w:rsidRPr="006F3B53">
        <w:rPr>
          <w:sz w:val="22"/>
          <w:szCs w:val="22"/>
        </w:rPr>
        <w:t xml:space="preserve"> </w:t>
      </w:r>
      <w:r w:rsidRPr="006F3B53">
        <w:rPr>
          <w:rFonts w:ascii="Arial" w:hAnsi="Arial" w:cs="Arial"/>
          <w:sz w:val="22"/>
          <w:szCs w:val="22"/>
        </w:rPr>
        <w:t xml:space="preserve">Celkovou rekonstrukcí ale dojde ke zlepšení stávající situace přepravovaných osob. Obě nástupiště budou nově zpřístupněna bezbariérově. Nadzemní části schodišťového výstupu budou i po rekonstrukci zasahovat do postranního volného prostoru průjezdného profilu tramvajové trati vymezeného dle normy ČSN 28 0318 rovinou ve vzdálenosti 2000 mm od osy koleje pro zdi a liniové objekty. </w:t>
      </w:r>
    </w:p>
    <w:p w14:paraId="76FB6715" w14:textId="77777777" w:rsidR="00823046" w:rsidRPr="006F3B53" w:rsidRDefault="00823046" w:rsidP="00823046">
      <w:pPr>
        <w:spacing w:before="120"/>
        <w:jc w:val="both"/>
        <w:rPr>
          <w:rFonts w:ascii="Arial" w:hAnsi="Arial" w:cs="Arial"/>
          <w:sz w:val="22"/>
          <w:szCs w:val="22"/>
        </w:rPr>
      </w:pPr>
      <w:r w:rsidRPr="006F3B53">
        <w:rPr>
          <w:rFonts w:ascii="Arial" w:hAnsi="Arial" w:cs="Arial"/>
          <w:sz w:val="22"/>
          <w:szCs w:val="22"/>
        </w:rPr>
        <w:t>Protože není možné dodržet normativní parametry pro odstup pevných překážek, jsou vůči osobám, které by chtěly vstoupit do prostoru mezi překážku a kolej navržena následující bezpečnostní opatření:</w:t>
      </w:r>
    </w:p>
    <w:p w14:paraId="25AE8AB0" w14:textId="77777777" w:rsidR="00823046" w:rsidRPr="006F3B53" w:rsidRDefault="00823046" w:rsidP="00823046">
      <w:pPr>
        <w:pStyle w:val="Odstavecseseznamem"/>
        <w:numPr>
          <w:ilvl w:val="0"/>
          <w:numId w:val="3"/>
        </w:numPr>
        <w:spacing w:before="120" w:line="259" w:lineRule="auto"/>
        <w:jc w:val="both"/>
        <w:rPr>
          <w:rFonts w:ascii="Arial" w:hAnsi="Arial" w:cs="Arial"/>
        </w:rPr>
      </w:pPr>
      <w:r w:rsidRPr="006F3B53">
        <w:rPr>
          <w:rFonts w:ascii="Arial" w:hAnsi="Arial" w:cs="Arial"/>
        </w:rPr>
        <w:t>Pro zvýšení bezpečnosti přepravovaných osob bylo na obou nástupištích v návaznosti na schodišťový výstup zřízeno nové zábradlí zabezpečující a oddělující provoz na chodníku od tramvajové. Zábradlí bylo osazeno na nově zbudované poslední tří stupně, které jsou součástí nástupiště v rámci projektu "Rekonstrukce mostu na ul. Plzeňská přes ul. Výškovická"</w:t>
      </w:r>
    </w:p>
    <w:p w14:paraId="340B57BB" w14:textId="77777777" w:rsidR="00823046" w:rsidRPr="006F3B53" w:rsidRDefault="00823046" w:rsidP="00823046">
      <w:pPr>
        <w:pStyle w:val="Odstavecseseznamem"/>
        <w:numPr>
          <w:ilvl w:val="0"/>
          <w:numId w:val="3"/>
        </w:numPr>
        <w:spacing w:before="120" w:line="259" w:lineRule="auto"/>
        <w:jc w:val="both"/>
        <w:rPr>
          <w:rFonts w:ascii="Arial" w:hAnsi="Arial" w:cs="Arial"/>
        </w:rPr>
      </w:pPr>
      <w:r w:rsidRPr="006F3B53">
        <w:rPr>
          <w:rFonts w:ascii="Arial" w:hAnsi="Arial" w:cs="Arial"/>
        </w:rPr>
        <w:t>Hrana konstrukce zastřešení bude polepena signálními žlutočernými pruhy</w:t>
      </w:r>
    </w:p>
    <w:p w14:paraId="323179F3" w14:textId="77777777" w:rsidR="00823046" w:rsidRPr="006F3B53" w:rsidRDefault="00823046" w:rsidP="00823046">
      <w:pPr>
        <w:pStyle w:val="Odstavecseseznamem"/>
        <w:numPr>
          <w:ilvl w:val="0"/>
          <w:numId w:val="3"/>
        </w:numPr>
        <w:spacing w:before="120" w:line="259" w:lineRule="auto"/>
        <w:jc w:val="both"/>
        <w:rPr>
          <w:rFonts w:ascii="Arial" w:hAnsi="Arial" w:cs="Arial"/>
        </w:rPr>
      </w:pPr>
      <w:r w:rsidRPr="006F3B53">
        <w:rPr>
          <w:rFonts w:ascii="Arial" w:hAnsi="Arial" w:cs="Arial"/>
        </w:rPr>
        <w:t xml:space="preserve">Na středovém zábradlí budou umístěny výstražné tabulky: Zákaz vstupu osobám do prostoru tramvajové </w:t>
      </w:r>
      <w:proofErr w:type="gramStart"/>
      <w:r w:rsidRPr="006F3B53">
        <w:rPr>
          <w:rFonts w:ascii="Arial" w:hAnsi="Arial" w:cs="Arial"/>
        </w:rPr>
        <w:t>dráhy - celkem</w:t>
      </w:r>
      <w:proofErr w:type="gramEnd"/>
      <w:r w:rsidRPr="006F3B53">
        <w:rPr>
          <w:rFonts w:ascii="Arial" w:hAnsi="Arial" w:cs="Arial"/>
        </w:rPr>
        <w:t xml:space="preserve"> 8ks</w:t>
      </w:r>
    </w:p>
    <w:p w14:paraId="2F203107" w14:textId="77777777" w:rsidR="00823046" w:rsidRPr="006F3B53" w:rsidRDefault="00823046" w:rsidP="00823046">
      <w:pPr>
        <w:spacing w:before="120"/>
        <w:jc w:val="both"/>
        <w:rPr>
          <w:rFonts w:ascii="Arial" w:hAnsi="Arial" w:cs="Arial"/>
          <w:b/>
          <w:bCs/>
          <w:sz w:val="22"/>
          <w:szCs w:val="22"/>
        </w:rPr>
      </w:pPr>
      <w:r w:rsidRPr="006F3B53">
        <w:rPr>
          <w:rFonts w:ascii="Arial" w:hAnsi="Arial" w:cs="Arial"/>
          <w:b/>
          <w:bCs/>
          <w:sz w:val="22"/>
          <w:szCs w:val="22"/>
        </w:rPr>
        <w:t xml:space="preserve">Zástupci DPO a.s. budou stanoveny podmínky, za kterých je možno provozovat dopravu na tomto úseku trati (upozornění řidičů na nedodržení velikosti postranního volného provozu, úprava provozního řádu při průjezdu daným </w:t>
      </w:r>
      <w:proofErr w:type="gramStart"/>
      <w:r w:rsidRPr="006F3B53">
        <w:rPr>
          <w:rFonts w:ascii="Arial" w:hAnsi="Arial" w:cs="Arial"/>
          <w:b/>
          <w:bCs/>
          <w:sz w:val="22"/>
          <w:szCs w:val="22"/>
        </w:rPr>
        <w:t>místem - úprava</w:t>
      </w:r>
      <w:proofErr w:type="gramEnd"/>
      <w:r w:rsidRPr="006F3B53">
        <w:rPr>
          <w:rFonts w:ascii="Arial" w:hAnsi="Arial" w:cs="Arial"/>
          <w:b/>
          <w:bCs/>
          <w:sz w:val="22"/>
          <w:szCs w:val="22"/>
        </w:rPr>
        <w:t xml:space="preserve"> rychlosti projíždějící tramvaje - v případě služební jízdy apod.).</w:t>
      </w:r>
    </w:p>
    <w:p w14:paraId="35F49B14" w14:textId="77777777" w:rsidR="001547ED" w:rsidRPr="002C5FE5" w:rsidRDefault="001547ED" w:rsidP="002C5FE5">
      <w:pPr>
        <w:jc w:val="both"/>
        <w:rPr>
          <w:rFonts w:ascii="Arial" w:eastAsia="Times New Roman" w:hAnsi="Arial" w:cs="Arial"/>
          <w:b/>
          <w:bCs/>
          <w:color w:val="000000"/>
          <w:sz w:val="22"/>
          <w:szCs w:val="22"/>
          <w:lang w:eastAsia="cs-CZ"/>
        </w:rPr>
      </w:pPr>
    </w:p>
    <w:p w14:paraId="5A845B7F" w14:textId="77777777" w:rsidR="002C5FE5" w:rsidRP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B.2 Celkový popis stavby</w:t>
      </w:r>
    </w:p>
    <w:p w14:paraId="22B7019D"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a) nová stavba nebo změna dokončené stavby; u změny stavby údaje o jejich současném stavu, závěry stavebně technického, případně stavebně historického průzkumu a výsledky statického posouzení nosných konstrukcí,</w:t>
      </w:r>
    </w:p>
    <w:p w14:paraId="3A812F87" w14:textId="77777777" w:rsidR="00C662BB" w:rsidRPr="00736605" w:rsidRDefault="00C662BB" w:rsidP="00C662BB">
      <w:pPr>
        <w:shd w:val="clear" w:color="auto" w:fill="FFFFFF"/>
        <w:jc w:val="both"/>
        <w:rPr>
          <w:rFonts w:ascii="Arial" w:hAnsi="Arial" w:cs="Arial"/>
          <w:sz w:val="22"/>
          <w:szCs w:val="22"/>
        </w:rPr>
      </w:pPr>
      <w:r w:rsidRPr="00736605">
        <w:rPr>
          <w:rFonts w:ascii="Arial" w:hAnsi="Arial" w:cs="Arial"/>
          <w:sz w:val="22"/>
          <w:szCs w:val="22"/>
        </w:rPr>
        <w:t>Jedná se o rekonstrukci stávajícího podchodu.</w:t>
      </w:r>
    </w:p>
    <w:p w14:paraId="09091049" w14:textId="77777777" w:rsidR="00C662BB" w:rsidRDefault="00C662BB" w:rsidP="00C662BB">
      <w:pPr>
        <w:shd w:val="clear" w:color="auto" w:fill="FFFFFF"/>
        <w:jc w:val="both"/>
        <w:rPr>
          <w:rFonts w:ascii="Arial" w:eastAsia="SimSun" w:hAnsi="Arial" w:cs="Arial"/>
          <w:b/>
          <w:bCs/>
          <w:sz w:val="22"/>
          <w:szCs w:val="22"/>
          <w:lang w:eastAsia="zh-CN"/>
        </w:rPr>
      </w:pPr>
    </w:p>
    <w:p w14:paraId="3BC26383" w14:textId="77777777" w:rsidR="00C662BB" w:rsidRDefault="00C662BB" w:rsidP="00C662BB">
      <w:pPr>
        <w:shd w:val="clear" w:color="auto" w:fill="FFFFFF"/>
        <w:jc w:val="both"/>
        <w:rPr>
          <w:rFonts w:ascii="Arial" w:eastAsia="SimSun" w:hAnsi="Arial" w:cs="Arial"/>
          <w:b/>
          <w:bCs/>
          <w:sz w:val="22"/>
          <w:szCs w:val="22"/>
          <w:lang w:eastAsia="zh-CN"/>
        </w:rPr>
      </w:pPr>
      <w:r w:rsidRPr="000F0D3D">
        <w:rPr>
          <w:rFonts w:ascii="Arial" w:eastAsia="SimSun" w:hAnsi="Arial" w:cs="Arial"/>
          <w:b/>
          <w:bCs/>
          <w:sz w:val="22"/>
          <w:szCs w:val="22"/>
          <w:lang w:eastAsia="zh-CN"/>
        </w:rPr>
        <w:lastRenderedPageBreak/>
        <w:t>SO 01 Bezbariérová přístupová rampa</w:t>
      </w:r>
    </w:p>
    <w:p w14:paraId="2B706BC3" w14:textId="77777777" w:rsidR="00C662BB" w:rsidRPr="0060569D" w:rsidRDefault="00C662BB" w:rsidP="00C662BB">
      <w:pPr>
        <w:shd w:val="clear" w:color="auto" w:fill="FFFFFF"/>
        <w:jc w:val="both"/>
        <w:rPr>
          <w:rFonts w:ascii="Arial" w:hAnsi="Arial" w:cs="Arial"/>
          <w:sz w:val="22"/>
          <w:szCs w:val="22"/>
        </w:rPr>
      </w:pPr>
      <w:r w:rsidRPr="0060569D">
        <w:rPr>
          <w:rFonts w:ascii="Arial" w:hAnsi="Arial" w:cs="Arial"/>
          <w:sz w:val="22"/>
          <w:szCs w:val="22"/>
        </w:rPr>
        <w:t>Pod mostem bude vybudována nová železobetonová rampa, která bude navazovat na stávající schodiště teracové schodiště.</w:t>
      </w:r>
      <w:r>
        <w:rPr>
          <w:rFonts w:ascii="Arial" w:hAnsi="Arial" w:cs="Arial"/>
          <w:sz w:val="22"/>
          <w:szCs w:val="22"/>
        </w:rPr>
        <w:t xml:space="preserve"> </w:t>
      </w:r>
      <w:r w:rsidRPr="0060569D">
        <w:rPr>
          <w:rFonts w:ascii="Arial" w:hAnsi="Arial" w:cs="Arial"/>
          <w:sz w:val="22"/>
          <w:szCs w:val="22"/>
        </w:rPr>
        <w:t>Rampa bude založena na základových pásech z prostého betonu C16/20. Pásy budou provedeny ihned po provedení výkopu. Na pásy budou navázány stěny ze ztraceného bednění, které budou zmonolitněn</w:t>
      </w:r>
      <w:r>
        <w:rPr>
          <w:rFonts w:ascii="Arial" w:hAnsi="Arial" w:cs="Arial"/>
          <w:sz w:val="22"/>
          <w:szCs w:val="22"/>
        </w:rPr>
        <w:t>y</w:t>
      </w:r>
      <w:r w:rsidRPr="0060569D">
        <w:rPr>
          <w:rFonts w:ascii="Arial" w:hAnsi="Arial" w:cs="Arial"/>
          <w:sz w:val="22"/>
          <w:szCs w:val="22"/>
        </w:rPr>
        <w:t xml:space="preserve"> betonem. Ztracené bednění bude tl. </w:t>
      </w:r>
      <w:proofErr w:type="gramStart"/>
      <w:r w:rsidRPr="0060569D">
        <w:rPr>
          <w:rFonts w:ascii="Arial" w:hAnsi="Arial" w:cs="Arial"/>
          <w:sz w:val="22"/>
          <w:szCs w:val="22"/>
        </w:rPr>
        <w:t>250mm</w:t>
      </w:r>
      <w:proofErr w:type="gramEnd"/>
      <w:r w:rsidRPr="0060569D">
        <w:rPr>
          <w:rFonts w:ascii="Arial" w:hAnsi="Arial" w:cs="Arial"/>
          <w:sz w:val="22"/>
          <w:szCs w:val="22"/>
        </w:rPr>
        <w:t xml:space="preserve"> a 400mm. Prostor mezi bedněním bude vyplněn objemově stálým materiálem a bude hutněn. Hutnění bude provedeno z obou stran současně, aby nedošlo k jednostrannému zatížení zeminou. Poté bude provedena finální deska rampy tl. </w:t>
      </w:r>
      <w:proofErr w:type="gramStart"/>
      <w:r w:rsidRPr="0060569D">
        <w:rPr>
          <w:rFonts w:ascii="Arial" w:hAnsi="Arial" w:cs="Arial"/>
          <w:sz w:val="22"/>
          <w:szCs w:val="22"/>
        </w:rPr>
        <w:t>180mm</w:t>
      </w:r>
      <w:proofErr w:type="gramEnd"/>
      <w:r w:rsidRPr="0060569D">
        <w:rPr>
          <w:rFonts w:ascii="Arial" w:hAnsi="Arial" w:cs="Arial"/>
          <w:sz w:val="22"/>
          <w:szCs w:val="22"/>
        </w:rPr>
        <w:t>, která bude vyztužena sítěmi kari a vázanou výztuží. Povrchová úprava betonu bude provedena protiskluzná dle návrhu stavebního projektanta. V zídce rampy bude vytvořena NIKA pro osazení rozvaděčů elektroinstalace.</w:t>
      </w:r>
    </w:p>
    <w:p w14:paraId="12E2E325" w14:textId="77777777" w:rsidR="00C662BB" w:rsidRDefault="00C662BB" w:rsidP="00C662BB">
      <w:pPr>
        <w:rPr>
          <w:rFonts w:ascii="Arial" w:hAnsi="Arial" w:cs="Arial"/>
          <w:bCs/>
          <w:sz w:val="22"/>
          <w:szCs w:val="22"/>
        </w:rPr>
      </w:pPr>
      <w:r w:rsidRPr="0060569D">
        <w:rPr>
          <w:rFonts w:ascii="Arial" w:hAnsi="Arial" w:cs="Arial"/>
          <w:bCs/>
          <w:sz w:val="22"/>
          <w:szCs w:val="22"/>
        </w:rPr>
        <w:t>Na vodorovné a šikmé části rampy bude aplikována</w:t>
      </w:r>
      <w:r w:rsidRPr="00286C90">
        <w:rPr>
          <w:rFonts w:ascii="Arial" w:hAnsi="Arial" w:cs="Arial"/>
          <w:bCs/>
          <w:sz w:val="22"/>
          <w:szCs w:val="22"/>
        </w:rPr>
        <w:t xml:space="preserve"> penetrace</w:t>
      </w:r>
      <w:r w:rsidRPr="0060569D">
        <w:rPr>
          <w:rFonts w:ascii="Arial" w:hAnsi="Arial" w:cs="Arial"/>
          <w:bCs/>
          <w:i/>
          <w:iCs/>
          <w:sz w:val="22"/>
          <w:szCs w:val="22"/>
        </w:rPr>
        <w:t xml:space="preserve">. </w:t>
      </w:r>
      <w:r w:rsidRPr="0060569D">
        <w:rPr>
          <w:rFonts w:ascii="Arial" w:hAnsi="Arial" w:cs="Arial"/>
          <w:bCs/>
          <w:sz w:val="22"/>
          <w:szCs w:val="22"/>
        </w:rPr>
        <w:t xml:space="preserve">Svislé části rampy budou vyspraveny hrubou vysprávkouvou maltou na beton. </w:t>
      </w:r>
      <w:r w:rsidRPr="00286C90">
        <w:rPr>
          <w:rFonts w:ascii="Arial" w:hAnsi="Arial" w:cs="Arial"/>
          <w:bCs/>
          <w:sz w:val="22"/>
          <w:szCs w:val="22"/>
        </w:rPr>
        <w:t>Finální povrchová úprava bude provedena jemnou vysprávkovou maltou na beton</w:t>
      </w:r>
      <w:r w:rsidRPr="0060569D">
        <w:rPr>
          <w:rFonts w:ascii="Arial" w:hAnsi="Arial" w:cs="Arial"/>
          <w:bCs/>
          <w:i/>
          <w:iCs/>
          <w:sz w:val="22"/>
          <w:szCs w:val="22"/>
        </w:rPr>
        <w:t xml:space="preserve">. </w:t>
      </w:r>
      <w:r w:rsidRPr="0060569D">
        <w:rPr>
          <w:rFonts w:ascii="Arial" w:hAnsi="Arial" w:cs="Arial"/>
          <w:bCs/>
          <w:sz w:val="22"/>
          <w:szCs w:val="22"/>
        </w:rPr>
        <w:t>Následně bude proveden vodou ředitelný barevný nebo transparentní plasticko-elastický nátěr.</w:t>
      </w:r>
    </w:p>
    <w:p w14:paraId="2530CAF9" w14:textId="77777777" w:rsidR="00C662BB" w:rsidRPr="0060569D" w:rsidRDefault="00C662BB" w:rsidP="00C662BB">
      <w:pPr>
        <w:rPr>
          <w:rFonts w:ascii="Arial" w:hAnsi="Arial" w:cs="Arial"/>
          <w:sz w:val="22"/>
          <w:szCs w:val="22"/>
        </w:rPr>
      </w:pPr>
      <w:r w:rsidRPr="0060569D">
        <w:rPr>
          <w:rFonts w:ascii="Arial" w:hAnsi="Arial" w:cs="Arial"/>
          <w:sz w:val="22"/>
          <w:szCs w:val="22"/>
        </w:rPr>
        <w:t>V rámci zámečnických konstrukcí bude provedeno nové zábradlí na bezbariérové rampě. Zábradlí bude provedeno z ocelových trubkových profilů, žárově pozinkováno a opatřeno barevným sjednocujícím nátěrem.</w:t>
      </w:r>
    </w:p>
    <w:p w14:paraId="5BE785B3" w14:textId="77777777" w:rsidR="00C662BB" w:rsidRPr="0060569D" w:rsidRDefault="00C662BB" w:rsidP="00C662BB">
      <w:pPr>
        <w:shd w:val="clear" w:color="auto" w:fill="FFFFFF"/>
        <w:jc w:val="both"/>
        <w:rPr>
          <w:rFonts w:ascii="Arial" w:hAnsi="Arial" w:cs="Arial"/>
          <w:bCs/>
          <w:sz w:val="22"/>
          <w:szCs w:val="22"/>
        </w:rPr>
      </w:pPr>
      <w:r w:rsidRPr="0060569D">
        <w:rPr>
          <w:rFonts w:ascii="Arial" w:hAnsi="Arial" w:cs="Arial"/>
          <w:sz w:val="22"/>
          <w:szCs w:val="22"/>
        </w:rPr>
        <w:t>Betonová rampa bude od mostní konstrukce oddilatována. Dilatace mezi betonovou rampu a mostní konstrukcí se celoobvodově utěsní.</w:t>
      </w:r>
    </w:p>
    <w:p w14:paraId="5C011CA9" w14:textId="77777777" w:rsidR="00C662BB" w:rsidRPr="0060569D" w:rsidRDefault="00C662BB" w:rsidP="00C662BB">
      <w:pPr>
        <w:shd w:val="clear" w:color="auto" w:fill="FFFFFF"/>
        <w:jc w:val="both"/>
        <w:rPr>
          <w:rFonts w:ascii="Arial" w:eastAsia="SimSun" w:hAnsi="Arial" w:cs="Arial"/>
          <w:b/>
          <w:bCs/>
          <w:sz w:val="22"/>
          <w:szCs w:val="22"/>
          <w:lang w:eastAsia="zh-CN"/>
        </w:rPr>
      </w:pPr>
    </w:p>
    <w:p w14:paraId="31B56A2B" w14:textId="77777777" w:rsidR="00C662BB" w:rsidRDefault="00C662BB" w:rsidP="00C662BB">
      <w:pPr>
        <w:shd w:val="clear" w:color="auto" w:fill="FFFFFF"/>
        <w:jc w:val="both"/>
        <w:rPr>
          <w:rFonts w:ascii="Arial" w:eastAsia="SimSun" w:hAnsi="Arial" w:cs="Arial"/>
          <w:b/>
          <w:bCs/>
          <w:sz w:val="22"/>
          <w:szCs w:val="22"/>
          <w:lang w:eastAsia="zh-CN"/>
        </w:rPr>
      </w:pPr>
      <w:r w:rsidRPr="000F0D3D">
        <w:rPr>
          <w:rFonts w:ascii="Arial" w:eastAsia="SimSun" w:hAnsi="Arial" w:cs="Arial"/>
          <w:b/>
          <w:bCs/>
          <w:sz w:val="22"/>
          <w:szCs w:val="22"/>
          <w:lang w:eastAsia="zh-CN"/>
        </w:rPr>
        <w:t>SO 02 Podchod</w:t>
      </w:r>
    </w:p>
    <w:p w14:paraId="17B6C73E" w14:textId="77777777" w:rsidR="00C662BB" w:rsidRPr="003C1D02" w:rsidRDefault="00C662BB" w:rsidP="00C662BB">
      <w:pPr>
        <w:jc w:val="both"/>
        <w:rPr>
          <w:rFonts w:ascii="Arial" w:hAnsi="Arial" w:cs="Arial"/>
          <w:sz w:val="22"/>
          <w:szCs w:val="22"/>
        </w:rPr>
      </w:pPr>
      <w:r w:rsidRPr="003C1D02">
        <w:rPr>
          <w:rFonts w:ascii="Arial" w:hAnsi="Arial" w:cs="Arial"/>
          <w:sz w:val="22"/>
          <w:szCs w:val="22"/>
        </w:rPr>
        <w:t xml:space="preserve">Konstrukci podchodu </w:t>
      </w:r>
      <w:proofErr w:type="gramStart"/>
      <w:r w:rsidRPr="003C1D02">
        <w:rPr>
          <w:rFonts w:ascii="Arial" w:hAnsi="Arial" w:cs="Arial"/>
          <w:sz w:val="22"/>
          <w:szCs w:val="22"/>
        </w:rPr>
        <w:t>tvoří</w:t>
      </w:r>
      <w:proofErr w:type="gramEnd"/>
      <w:r w:rsidRPr="003C1D02">
        <w:rPr>
          <w:rFonts w:ascii="Arial" w:hAnsi="Arial" w:cs="Arial"/>
          <w:sz w:val="22"/>
          <w:szCs w:val="22"/>
        </w:rPr>
        <w:t xml:space="preserve"> otevřený prostor pod mostem přes ulici Ruská a </w:t>
      </w:r>
      <w:r>
        <w:rPr>
          <w:rFonts w:ascii="Arial" w:hAnsi="Arial" w:cs="Arial"/>
          <w:sz w:val="22"/>
          <w:szCs w:val="22"/>
        </w:rPr>
        <w:t>v</w:t>
      </w:r>
      <w:r w:rsidRPr="003C1D02">
        <w:rPr>
          <w:rFonts w:ascii="Arial" w:hAnsi="Arial" w:cs="Arial"/>
          <w:sz w:val="22"/>
          <w:szCs w:val="22"/>
        </w:rPr>
        <w:t xml:space="preserve"> příčném směru na podchod navazují dva výstupní schodišťové koridory. Schodišťové koridory vyúsťují na tramvajová nástupiště. Schodišťové koridory jsou tvořeny železobetonovou konstrukcí. Dno schodišťových koridorů </w:t>
      </w:r>
      <w:proofErr w:type="gramStart"/>
      <w:r w:rsidRPr="003C1D02">
        <w:rPr>
          <w:rFonts w:ascii="Arial" w:hAnsi="Arial" w:cs="Arial"/>
          <w:sz w:val="22"/>
          <w:szCs w:val="22"/>
        </w:rPr>
        <w:t>tvoří</w:t>
      </w:r>
      <w:proofErr w:type="gramEnd"/>
      <w:r w:rsidRPr="003C1D02">
        <w:rPr>
          <w:rFonts w:ascii="Arial" w:hAnsi="Arial" w:cs="Arial"/>
          <w:sz w:val="22"/>
          <w:szCs w:val="22"/>
        </w:rPr>
        <w:t xml:space="preserve"> základová deska, stěny a stropní deska jsou taktéž železobetonové. Tloušťka všech konstrukcí schodišťového koridoru je dle stávající projektové dokumentace </w:t>
      </w:r>
      <w:proofErr w:type="gramStart"/>
      <w:r w:rsidRPr="003C1D02">
        <w:rPr>
          <w:rFonts w:ascii="Arial" w:hAnsi="Arial" w:cs="Arial"/>
          <w:sz w:val="22"/>
          <w:szCs w:val="22"/>
        </w:rPr>
        <w:t>300mm</w:t>
      </w:r>
      <w:proofErr w:type="gramEnd"/>
      <w:r w:rsidRPr="003C1D02">
        <w:rPr>
          <w:rFonts w:ascii="Arial" w:hAnsi="Arial" w:cs="Arial"/>
          <w:sz w:val="22"/>
          <w:szCs w:val="22"/>
        </w:rPr>
        <w:t>.</w:t>
      </w:r>
    </w:p>
    <w:p w14:paraId="5A066446" w14:textId="77777777" w:rsidR="00C662BB" w:rsidRPr="003C1D02" w:rsidRDefault="00C662BB" w:rsidP="00C662BB">
      <w:pPr>
        <w:spacing w:before="60"/>
        <w:jc w:val="both"/>
        <w:rPr>
          <w:rFonts w:ascii="Arial" w:hAnsi="Arial" w:cs="Arial"/>
          <w:sz w:val="22"/>
          <w:szCs w:val="22"/>
        </w:rPr>
      </w:pPr>
      <w:r w:rsidRPr="003C1D02">
        <w:rPr>
          <w:rFonts w:ascii="Arial" w:hAnsi="Arial" w:cs="Arial"/>
          <w:sz w:val="22"/>
          <w:szCs w:val="22"/>
        </w:rPr>
        <w:t xml:space="preserve">Pro hydroizolaci stavby byly použity asfaltové hydroizolační pásy (2x </w:t>
      </w:r>
      <w:proofErr w:type="spellStart"/>
      <w:r w:rsidRPr="003C1D02">
        <w:rPr>
          <w:rFonts w:ascii="Arial" w:hAnsi="Arial" w:cs="Arial"/>
          <w:sz w:val="22"/>
          <w:szCs w:val="22"/>
        </w:rPr>
        <w:t>sklobit</w:t>
      </w:r>
      <w:proofErr w:type="spellEnd"/>
      <w:r w:rsidRPr="003C1D02">
        <w:rPr>
          <w:rFonts w:ascii="Arial" w:hAnsi="Arial" w:cs="Arial"/>
          <w:sz w:val="22"/>
          <w:szCs w:val="22"/>
        </w:rPr>
        <w:t xml:space="preserve"> + NP). Ochrana svislých částí hydroizolace byla provedena cihelnou přizdívkou tl. </w:t>
      </w:r>
      <w:proofErr w:type="gramStart"/>
      <w:r w:rsidRPr="003C1D02">
        <w:rPr>
          <w:rFonts w:ascii="Arial" w:hAnsi="Arial" w:cs="Arial"/>
          <w:sz w:val="22"/>
          <w:szCs w:val="22"/>
        </w:rPr>
        <w:t>70mm</w:t>
      </w:r>
      <w:proofErr w:type="gramEnd"/>
      <w:r w:rsidRPr="003C1D02">
        <w:rPr>
          <w:rFonts w:ascii="Arial" w:hAnsi="Arial" w:cs="Arial"/>
          <w:sz w:val="22"/>
          <w:szCs w:val="22"/>
        </w:rPr>
        <w:t>, ochrana vodorovných částí hydroizolace stropů pak potěrovým betonem tl. 30-50mm. Okolní zeminové prostředí bylo provedeno ze štěrkopískového zásypu.</w:t>
      </w:r>
    </w:p>
    <w:p w14:paraId="4241A799" w14:textId="77777777" w:rsidR="00C662BB" w:rsidRPr="003C1D02" w:rsidRDefault="00C662BB" w:rsidP="00C662BB">
      <w:pPr>
        <w:spacing w:before="60"/>
        <w:jc w:val="both"/>
        <w:rPr>
          <w:rFonts w:ascii="Arial" w:hAnsi="Arial" w:cs="Arial"/>
          <w:sz w:val="22"/>
          <w:szCs w:val="22"/>
        </w:rPr>
      </w:pPr>
      <w:r w:rsidRPr="003C1D02">
        <w:rPr>
          <w:rFonts w:ascii="Arial" w:hAnsi="Arial" w:cs="Arial"/>
          <w:sz w:val="22"/>
          <w:szCs w:val="22"/>
        </w:rPr>
        <w:t xml:space="preserve">Konstrukce schodišťových koridorů je dělena dilatačními spárami na jednotlivé dilatační celky. Konstrukce obou schodišťových koridorů jsou ve směru jejich podélné osy tvořeny dvěma dilatačními celky. V rámci průzkumu nebyly v dilatačních spárách podchodu objeveny žádné těsnící dilatační profily apod. Dilatační spáry byly vyplněny pouze heraklitovou deskou tl. </w:t>
      </w:r>
      <w:proofErr w:type="gramStart"/>
      <w:r w:rsidRPr="003C1D02">
        <w:rPr>
          <w:rFonts w:ascii="Arial" w:hAnsi="Arial" w:cs="Arial"/>
          <w:sz w:val="22"/>
          <w:szCs w:val="22"/>
        </w:rPr>
        <w:t>30mm</w:t>
      </w:r>
      <w:proofErr w:type="gramEnd"/>
      <w:r w:rsidRPr="003C1D02">
        <w:rPr>
          <w:rFonts w:ascii="Arial" w:hAnsi="Arial" w:cs="Arial"/>
          <w:sz w:val="22"/>
          <w:szCs w:val="22"/>
        </w:rPr>
        <w:t>, příp. bez ní, tl. dilatačních spár je v rámci stavby proměnná, tl. 20-50mm. Vodotěsnost je zajištěna pouze vnějšími hydroizolačními pásy. Do podchodu v současnosti přes dilatace zatéká – především přes dilatace schodišťových koridorů.</w:t>
      </w:r>
    </w:p>
    <w:p w14:paraId="6BC76E13" w14:textId="77777777" w:rsidR="00C662BB" w:rsidRPr="003C1D02" w:rsidRDefault="00C662BB" w:rsidP="00C662BB">
      <w:pPr>
        <w:spacing w:before="60"/>
        <w:jc w:val="both"/>
        <w:rPr>
          <w:rFonts w:ascii="Arial" w:hAnsi="Arial" w:cs="Arial"/>
          <w:sz w:val="22"/>
          <w:szCs w:val="22"/>
        </w:rPr>
      </w:pPr>
      <w:r w:rsidRPr="003C1D02">
        <w:rPr>
          <w:rFonts w:ascii="Arial" w:hAnsi="Arial" w:cs="Arial"/>
          <w:sz w:val="22"/>
          <w:szCs w:val="22"/>
        </w:rPr>
        <w:t xml:space="preserve">Stěny schodišťových koridorů jsou obloženy keramickým obkladem tl. </w:t>
      </w:r>
      <w:proofErr w:type="gramStart"/>
      <w:r w:rsidRPr="003C1D02">
        <w:rPr>
          <w:rFonts w:ascii="Arial" w:hAnsi="Arial" w:cs="Arial"/>
          <w:sz w:val="22"/>
          <w:szCs w:val="22"/>
        </w:rPr>
        <w:t>8mm</w:t>
      </w:r>
      <w:proofErr w:type="gramEnd"/>
      <w:r w:rsidRPr="003C1D02">
        <w:rPr>
          <w:rFonts w:ascii="Arial" w:hAnsi="Arial" w:cs="Arial"/>
          <w:sz w:val="22"/>
          <w:szCs w:val="22"/>
        </w:rPr>
        <w:t xml:space="preserve"> o formátu 100x200mm, pískové barvy. Obklad je proveden na cementovou maltu tl. </w:t>
      </w:r>
      <w:proofErr w:type="gramStart"/>
      <w:r w:rsidRPr="003C1D02">
        <w:rPr>
          <w:rFonts w:ascii="Arial" w:hAnsi="Arial" w:cs="Arial"/>
          <w:sz w:val="22"/>
          <w:szCs w:val="22"/>
        </w:rPr>
        <w:t>30mm</w:t>
      </w:r>
      <w:proofErr w:type="gramEnd"/>
      <w:r w:rsidRPr="003C1D02">
        <w:rPr>
          <w:rFonts w:ascii="Arial" w:hAnsi="Arial" w:cs="Arial"/>
          <w:sz w:val="22"/>
          <w:szCs w:val="22"/>
        </w:rPr>
        <w:t xml:space="preserve">. Dilatační spáry objektu nejsou v obkladu kryty žádným dilatačním profilem – jsou přiznané, volné. V dilatačních </w:t>
      </w:r>
      <w:proofErr w:type="spellStart"/>
      <w:r w:rsidRPr="003C1D02">
        <w:rPr>
          <w:rFonts w:ascii="Arial" w:hAnsi="Arial" w:cs="Arial"/>
          <w:sz w:val="22"/>
          <w:szCs w:val="22"/>
        </w:rPr>
        <w:t>sparách</w:t>
      </w:r>
      <w:proofErr w:type="spellEnd"/>
      <w:r w:rsidRPr="003C1D02">
        <w:rPr>
          <w:rFonts w:ascii="Arial" w:hAnsi="Arial" w:cs="Arial"/>
          <w:sz w:val="22"/>
          <w:szCs w:val="22"/>
        </w:rPr>
        <w:t xml:space="preserve"> jsou vloženy heraklitové desky, příp. jsou volné. Obklad je nevzhledný a morálně vyžilý, znečištěn sprejery. Dle provedeného diagnostického průzkumu je obklad z velké míry od podkladu odseparovaný a dutý (v průměru na cca 60% plochy). Povrch stropní konstrukce podchodu a schodišťových koridorů je omítnut břízolitovou omítkou tl. </w:t>
      </w:r>
      <w:proofErr w:type="gramStart"/>
      <w:r w:rsidRPr="003C1D02">
        <w:rPr>
          <w:rFonts w:ascii="Arial" w:hAnsi="Arial" w:cs="Arial"/>
          <w:sz w:val="22"/>
          <w:szCs w:val="22"/>
        </w:rPr>
        <w:t>20-30mm</w:t>
      </w:r>
      <w:proofErr w:type="gramEnd"/>
      <w:r w:rsidRPr="003C1D02">
        <w:rPr>
          <w:rFonts w:ascii="Arial" w:hAnsi="Arial" w:cs="Arial"/>
          <w:sz w:val="22"/>
          <w:szCs w:val="22"/>
        </w:rPr>
        <w:t>.</w:t>
      </w:r>
    </w:p>
    <w:p w14:paraId="5CD6B268" w14:textId="77777777" w:rsidR="00C662BB" w:rsidRPr="003C1D02" w:rsidRDefault="00C662BB" w:rsidP="00C662BB">
      <w:pPr>
        <w:spacing w:before="60"/>
        <w:jc w:val="both"/>
        <w:rPr>
          <w:rFonts w:ascii="Arial" w:hAnsi="Arial" w:cs="Arial"/>
          <w:sz w:val="22"/>
          <w:szCs w:val="22"/>
        </w:rPr>
      </w:pPr>
      <w:r w:rsidRPr="003C1D02">
        <w:rPr>
          <w:rFonts w:ascii="Arial" w:hAnsi="Arial" w:cs="Arial"/>
          <w:sz w:val="22"/>
          <w:szCs w:val="22"/>
        </w:rPr>
        <w:t>Schodišťové stupně obou schodišťových koridorů jsou provedeny z teracových stupňů osazených na železobetonové konstrukci základové desky. Povrch schodišťových stupňů je silně poškozen. Madla na schodištích jsou tvořena ocelovými uzavřenými profily obdélníkového tvaru.</w:t>
      </w:r>
    </w:p>
    <w:p w14:paraId="33872203" w14:textId="77777777" w:rsidR="00C662BB" w:rsidRPr="00A808BB" w:rsidRDefault="00C662BB" w:rsidP="00C662BB">
      <w:pPr>
        <w:spacing w:before="120"/>
        <w:jc w:val="both"/>
        <w:rPr>
          <w:rFonts w:ascii="Arial" w:hAnsi="Arial" w:cs="Arial"/>
          <w:i/>
          <w:iCs/>
          <w:sz w:val="22"/>
          <w:szCs w:val="22"/>
        </w:rPr>
      </w:pPr>
      <w:r w:rsidRPr="00A808BB">
        <w:rPr>
          <w:rFonts w:ascii="Arial" w:hAnsi="Arial" w:cs="Arial"/>
          <w:i/>
          <w:iCs/>
          <w:sz w:val="22"/>
          <w:szCs w:val="22"/>
        </w:rPr>
        <w:t>V rámci sanace podchodu a schodišťových koridorů bude provedena celková revitalizace povrchových úprava podchodu a schodišťových koridorů.</w:t>
      </w:r>
    </w:p>
    <w:p w14:paraId="6230ABF3" w14:textId="77777777" w:rsidR="00C662BB" w:rsidRPr="00B53A3A" w:rsidRDefault="00C662BB" w:rsidP="00C662BB">
      <w:pPr>
        <w:spacing w:before="60"/>
        <w:ind w:firstLine="708"/>
        <w:jc w:val="both"/>
        <w:rPr>
          <w:rFonts w:ascii="Arial" w:hAnsi="Arial" w:cs="Arial"/>
          <w:sz w:val="22"/>
          <w:szCs w:val="22"/>
        </w:rPr>
      </w:pPr>
      <w:r w:rsidRPr="00B53A3A">
        <w:rPr>
          <w:rFonts w:ascii="Arial" w:hAnsi="Arial" w:cs="Arial"/>
          <w:sz w:val="22"/>
          <w:szCs w:val="22"/>
        </w:rPr>
        <w:lastRenderedPageBreak/>
        <w:t xml:space="preserve">Po osekání obkladu stěn na cementovou maltu a osekání břízolitových omítek stropů se odhalený povrch železobetonových stěn a stropů </w:t>
      </w:r>
      <w:proofErr w:type="spellStart"/>
      <w:r w:rsidRPr="00B53A3A">
        <w:rPr>
          <w:rFonts w:ascii="Arial" w:hAnsi="Arial" w:cs="Arial"/>
          <w:sz w:val="22"/>
          <w:szCs w:val="22"/>
        </w:rPr>
        <w:t>otrýská</w:t>
      </w:r>
      <w:proofErr w:type="spellEnd"/>
      <w:r w:rsidRPr="00B53A3A">
        <w:rPr>
          <w:rFonts w:ascii="Arial" w:hAnsi="Arial" w:cs="Arial"/>
          <w:sz w:val="22"/>
          <w:szCs w:val="22"/>
        </w:rPr>
        <w:t xml:space="preserve"> vodním paprskem o tlaku </w:t>
      </w:r>
      <w:proofErr w:type="gramStart"/>
      <w:r w:rsidRPr="00B53A3A">
        <w:rPr>
          <w:rFonts w:ascii="Arial" w:hAnsi="Arial" w:cs="Arial"/>
          <w:sz w:val="22"/>
          <w:szCs w:val="22"/>
        </w:rPr>
        <w:t>200-250MPa</w:t>
      </w:r>
      <w:proofErr w:type="gramEnd"/>
      <w:r w:rsidRPr="00B53A3A">
        <w:rPr>
          <w:rFonts w:ascii="Arial" w:hAnsi="Arial" w:cs="Arial"/>
          <w:sz w:val="22"/>
          <w:szCs w:val="22"/>
        </w:rPr>
        <w:t xml:space="preserve"> – předpoklad v tl. 10mm. V rámci tryskání budou odstraněny stávající nesoudržné vrstvy a zkarbonatovaná vrstva betonu v tl. </w:t>
      </w:r>
      <w:proofErr w:type="gramStart"/>
      <w:r w:rsidRPr="00B53A3A">
        <w:rPr>
          <w:rFonts w:ascii="Arial" w:hAnsi="Arial" w:cs="Arial"/>
          <w:sz w:val="22"/>
          <w:szCs w:val="22"/>
        </w:rPr>
        <w:t>10mm</w:t>
      </w:r>
      <w:proofErr w:type="gramEnd"/>
      <w:r w:rsidRPr="00B53A3A">
        <w:rPr>
          <w:rFonts w:ascii="Arial" w:hAnsi="Arial" w:cs="Arial"/>
          <w:sz w:val="22"/>
          <w:szCs w:val="22"/>
        </w:rPr>
        <w:t xml:space="preserve">, včetně jinak poškozených oblastí konstrukcí až na zdravý beton. V rámci tryskání bude obnaženo hrubé kamenivo betonu. </w:t>
      </w:r>
    </w:p>
    <w:p w14:paraId="00416179" w14:textId="77777777" w:rsidR="00C662BB" w:rsidRPr="00B53A3A" w:rsidRDefault="00C662BB" w:rsidP="00C662BB">
      <w:pPr>
        <w:spacing w:before="60"/>
        <w:jc w:val="both"/>
        <w:rPr>
          <w:rFonts w:ascii="Arial" w:hAnsi="Arial" w:cs="Arial"/>
          <w:sz w:val="22"/>
          <w:szCs w:val="22"/>
        </w:rPr>
      </w:pPr>
      <w:r w:rsidRPr="00B53A3A">
        <w:rPr>
          <w:rFonts w:ascii="Arial" w:hAnsi="Arial" w:cs="Arial"/>
          <w:sz w:val="22"/>
          <w:szCs w:val="22"/>
        </w:rPr>
        <w:t>Pasivace celého povrchu výztuže jednosložkovým ochranným nátěrem na cementové bázi</w:t>
      </w:r>
      <w:r>
        <w:rPr>
          <w:rFonts w:ascii="Arial" w:hAnsi="Arial" w:cs="Arial"/>
          <w:sz w:val="22"/>
          <w:szCs w:val="22"/>
        </w:rPr>
        <w:t>.</w:t>
      </w:r>
    </w:p>
    <w:p w14:paraId="67450A6A" w14:textId="77777777" w:rsidR="00C662BB" w:rsidRPr="00A808BB" w:rsidRDefault="00C662BB" w:rsidP="00C662BB">
      <w:pPr>
        <w:spacing w:before="60"/>
        <w:jc w:val="both"/>
        <w:rPr>
          <w:rFonts w:ascii="Arial" w:hAnsi="Arial" w:cs="Arial"/>
          <w:i/>
          <w:iCs/>
          <w:sz w:val="22"/>
          <w:szCs w:val="22"/>
        </w:rPr>
      </w:pPr>
      <w:r w:rsidRPr="00A808BB">
        <w:rPr>
          <w:rFonts w:ascii="Arial" w:hAnsi="Arial" w:cs="Arial"/>
          <w:i/>
          <w:iCs/>
          <w:sz w:val="22"/>
          <w:szCs w:val="22"/>
        </w:rPr>
        <w:t>Po otryskání se provede průzkum železobetonové konstrukce.</w:t>
      </w:r>
    </w:p>
    <w:p w14:paraId="5EAD6BD5" w14:textId="77777777" w:rsidR="00C662BB" w:rsidRPr="00B53A3A" w:rsidRDefault="00C662BB" w:rsidP="00C662BB">
      <w:pPr>
        <w:spacing w:before="60"/>
        <w:jc w:val="both"/>
        <w:rPr>
          <w:rFonts w:ascii="Arial" w:hAnsi="Arial" w:cs="Arial"/>
          <w:sz w:val="22"/>
          <w:szCs w:val="22"/>
        </w:rPr>
      </w:pPr>
      <w:r w:rsidRPr="00B53A3A">
        <w:rPr>
          <w:rFonts w:ascii="Arial" w:hAnsi="Arial" w:cs="Arial"/>
          <w:sz w:val="22"/>
          <w:szCs w:val="22"/>
        </w:rPr>
        <w:t>Navržené řešení předpokládá plošnou celistvost železobetonové konstrukce v jednotlivých dilatačních úsecích, s eventuálními defekty v pracovních spárách, zejména mezi dnem a stěnami, ev. stropem a stěnami podchodu a schodiště. U konstrukčních dilatačních spár se již nepředpokládají pohyby.</w:t>
      </w:r>
    </w:p>
    <w:p w14:paraId="3E0EC51D" w14:textId="77777777" w:rsidR="00C662BB" w:rsidRPr="006B7013" w:rsidRDefault="00C662BB" w:rsidP="00C662BB">
      <w:pPr>
        <w:spacing w:before="60"/>
        <w:jc w:val="both"/>
        <w:rPr>
          <w:rFonts w:ascii="Arial" w:hAnsi="Arial" w:cs="Arial"/>
          <w:sz w:val="22"/>
          <w:szCs w:val="22"/>
        </w:rPr>
      </w:pPr>
      <w:r w:rsidRPr="006B7013">
        <w:rPr>
          <w:rFonts w:ascii="Arial" w:hAnsi="Arial" w:cs="Arial"/>
          <w:sz w:val="22"/>
          <w:szCs w:val="22"/>
        </w:rPr>
        <w:t xml:space="preserve">Na základě předpokladu plošné celistvosti konstrukce je navrženo použití celoplošného hydroizolačního krystalizačního nátěru. </w:t>
      </w:r>
      <w:r w:rsidRPr="006B7013">
        <w:rPr>
          <w:rFonts w:ascii="Arial" w:hAnsi="Arial" w:cs="Arial"/>
          <w:bCs/>
          <w:sz w:val="22"/>
          <w:szCs w:val="22"/>
        </w:rPr>
        <w:t xml:space="preserve">Výtluky o velikosti </w:t>
      </w:r>
      <w:proofErr w:type="gramStart"/>
      <w:r w:rsidRPr="006B7013">
        <w:rPr>
          <w:rFonts w:ascii="Arial" w:hAnsi="Arial" w:cs="Arial"/>
          <w:bCs/>
          <w:sz w:val="22"/>
          <w:szCs w:val="22"/>
        </w:rPr>
        <w:t>5-50mm</w:t>
      </w:r>
      <w:proofErr w:type="gramEnd"/>
      <w:r w:rsidRPr="006B7013">
        <w:rPr>
          <w:rFonts w:ascii="Arial" w:hAnsi="Arial" w:cs="Arial"/>
          <w:bCs/>
          <w:sz w:val="22"/>
          <w:szCs w:val="22"/>
        </w:rPr>
        <w:t xml:space="preserve"> budou vyspraveny hrubou vysprávkouvou maltou na beton</w:t>
      </w:r>
      <w:r>
        <w:rPr>
          <w:rFonts w:ascii="Arial" w:hAnsi="Arial" w:cs="Arial"/>
          <w:bCs/>
          <w:sz w:val="22"/>
          <w:szCs w:val="22"/>
        </w:rPr>
        <w:t>.</w:t>
      </w:r>
      <w:r w:rsidRPr="006B7013">
        <w:rPr>
          <w:rFonts w:ascii="Arial" w:hAnsi="Arial" w:cs="Arial"/>
          <w:bCs/>
          <w:sz w:val="22"/>
          <w:szCs w:val="22"/>
        </w:rPr>
        <w:t xml:space="preserve"> </w:t>
      </w:r>
      <w:r w:rsidRPr="006B7013">
        <w:rPr>
          <w:rFonts w:ascii="Arial" w:hAnsi="Arial" w:cs="Arial"/>
          <w:sz w:val="22"/>
          <w:szCs w:val="22"/>
        </w:rPr>
        <w:t xml:space="preserve">Aplikace </w:t>
      </w:r>
      <w:proofErr w:type="spellStart"/>
      <w:r w:rsidRPr="006B7013">
        <w:rPr>
          <w:rFonts w:ascii="Arial" w:hAnsi="Arial" w:cs="Arial"/>
          <w:sz w:val="22"/>
          <w:szCs w:val="22"/>
        </w:rPr>
        <w:t>reprofilační</w:t>
      </w:r>
      <w:proofErr w:type="spellEnd"/>
      <w:r w:rsidRPr="006B7013">
        <w:rPr>
          <w:rFonts w:ascii="Arial" w:hAnsi="Arial" w:cs="Arial"/>
          <w:sz w:val="22"/>
          <w:szCs w:val="22"/>
        </w:rPr>
        <w:t xml:space="preserve"> vrstvy stěn je uvažována ručním nanášením, aplikace </w:t>
      </w:r>
      <w:proofErr w:type="spellStart"/>
      <w:r w:rsidRPr="006B7013">
        <w:rPr>
          <w:rFonts w:ascii="Arial" w:hAnsi="Arial" w:cs="Arial"/>
          <w:sz w:val="22"/>
          <w:szCs w:val="22"/>
        </w:rPr>
        <w:t>reprofilační</w:t>
      </w:r>
      <w:proofErr w:type="spellEnd"/>
      <w:r w:rsidRPr="006B7013">
        <w:rPr>
          <w:rFonts w:ascii="Arial" w:hAnsi="Arial" w:cs="Arial"/>
          <w:sz w:val="22"/>
          <w:szCs w:val="22"/>
        </w:rPr>
        <w:t xml:space="preserve"> vrstvy stropů pak strojním nanášením.</w:t>
      </w:r>
    </w:p>
    <w:p w14:paraId="57ACB13E" w14:textId="77777777" w:rsidR="00C662BB" w:rsidRDefault="00C662BB" w:rsidP="00C662BB">
      <w:pPr>
        <w:spacing w:before="120"/>
        <w:jc w:val="both"/>
        <w:rPr>
          <w:rFonts w:ascii="Arial" w:hAnsi="Arial" w:cs="Arial"/>
          <w:bCs/>
          <w:sz w:val="22"/>
          <w:szCs w:val="22"/>
        </w:rPr>
      </w:pPr>
      <w:r w:rsidRPr="006B7013">
        <w:rPr>
          <w:rFonts w:ascii="Arial" w:hAnsi="Arial" w:cs="Arial"/>
          <w:bCs/>
          <w:sz w:val="22"/>
          <w:szCs w:val="22"/>
        </w:rPr>
        <w:t>Finální povrchová úprava bude provedena jemnou vysprávkovou maltou na beton</w:t>
      </w:r>
      <w:r>
        <w:rPr>
          <w:rFonts w:ascii="Arial" w:hAnsi="Arial" w:cs="Arial"/>
          <w:bCs/>
          <w:sz w:val="22"/>
          <w:szCs w:val="22"/>
        </w:rPr>
        <w:t xml:space="preserve">. </w:t>
      </w:r>
      <w:r w:rsidRPr="006B7013">
        <w:rPr>
          <w:rFonts w:ascii="Arial" w:hAnsi="Arial" w:cs="Arial"/>
          <w:bCs/>
          <w:sz w:val="22"/>
          <w:szCs w:val="22"/>
        </w:rPr>
        <w:t>Následně bude proveden vodou ředitelný barevný nebo transparentní plasticko-elastický nátěr</w:t>
      </w:r>
      <w:r>
        <w:rPr>
          <w:rFonts w:ascii="Arial" w:hAnsi="Arial" w:cs="Arial"/>
          <w:bCs/>
          <w:sz w:val="22"/>
          <w:szCs w:val="22"/>
        </w:rPr>
        <w:t>.</w:t>
      </w:r>
    </w:p>
    <w:p w14:paraId="17186AD9" w14:textId="77777777" w:rsidR="00C662BB" w:rsidRDefault="00C662BB" w:rsidP="00C662BB">
      <w:pPr>
        <w:shd w:val="clear" w:color="auto" w:fill="FFFFFF"/>
        <w:jc w:val="both"/>
        <w:rPr>
          <w:rFonts w:ascii="Arial" w:eastAsia="SimSun" w:hAnsi="Arial" w:cs="Arial"/>
          <w:b/>
          <w:bCs/>
          <w:sz w:val="22"/>
          <w:szCs w:val="22"/>
          <w:lang w:eastAsia="zh-CN"/>
        </w:rPr>
      </w:pPr>
    </w:p>
    <w:p w14:paraId="1EC7B9B6" w14:textId="77777777" w:rsidR="00C662BB" w:rsidRPr="00057D69" w:rsidRDefault="00C662BB" w:rsidP="00C662BB">
      <w:pPr>
        <w:spacing w:before="60"/>
        <w:ind w:firstLine="708"/>
        <w:jc w:val="both"/>
        <w:rPr>
          <w:rFonts w:ascii="Arial" w:hAnsi="Arial" w:cs="Arial"/>
          <w:sz w:val="22"/>
          <w:szCs w:val="22"/>
        </w:rPr>
      </w:pPr>
      <w:r w:rsidRPr="00057D69">
        <w:rPr>
          <w:rFonts w:ascii="Arial" w:hAnsi="Arial" w:cs="Arial"/>
          <w:sz w:val="22"/>
          <w:szCs w:val="22"/>
        </w:rPr>
        <w:t>Základová deska schodišťového koridoru je železobetonová, dělená na dva dilatační úseky. Schodiště je provedeno formou teracových stupňů, osazených do lože z cementové malty, podesty jsou provedeny z litého teraca. Schodišťové stupně jsou silně poškozené, prošlapané, místy odlomené, lokálně sanované.</w:t>
      </w:r>
    </w:p>
    <w:p w14:paraId="6F2C3B67" w14:textId="77777777" w:rsidR="00C662BB" w:rsidRPr="00057D69" w:rsidRDefault="00C662BB" w:rsidP="00C662BB">
      <w:pPr>
        <w:spacing w:before="60"/>
        <w:jc w:val="both"/>
        <w:rPr>
          <w:rFonts w:ascii="Arial" w:hAnsi="Arial" w:cs="Arial"/>
          <w:sz w:val="22"/>
          <w:szCs w:val="22"/>
        </w:rPr>
      </w:pPr>
      <w:r w:rsidRPr="00057D69">
        <w:rPr>
          <w:rFonts w:ascii="Arial" w:hAnsi="Arial" w:cs="Arial"/>
          <w:sz w:val="22"/>
          <w:szCs w:val="22"/>
        </w:rPr>
        <w:t xml:space="preserve">Celá skladba teracových stupňů schodiště bude až na nosnou základovou desku odbourána. Odhalený povrch železobetonové základové desky se </w:t>
      </w:r>
      <w:proofErr w:type="spellStart"/>
      <w:r w:rsidRPr="00057D69">
        <w:rPr>
          <w:rFonts w:ascii="Arial" w:hAnsi="Arial" w:cs="Arial"/>
          <w:sz w:val="22"/>
          <w:szCs w:val="22"/>
        </w:rPr>
        <w:t>otrýská</w:t>
      </w:r>
      <w:proofErr w:type="spellEnd"/>
      <w:r w:rsidRPr="00057D69">
        <w:rPr>
          <w:rFonts w:ascii="Arial" w:hAnsi="Arial" w:cs="Arial"/>
          <w:sz w:val="22"/>
          <w:szCs w:val="22"/>
        </w:rPr>
        <w:t xml:space="preserve"> vodním paprskem o tlaku </w:t>
      </w:r>
      <w:proofErr w:type="gramStart"/>
      <w:r w:rsidRPr="00057D69">
        <w:rPr>
          <w:rFonts w:ascii="Arial" w:hAnsi="Arial" w:cs="Arial"/>
          <w:sz w:val="22"/>
          <w:szCs w:val="22"/>
        </w:rPr>
        <w:t>200-250MPa</w:t>
      </w:r>
      <w:proofErr w:type="gramEnd"/>
      <w:r w:rsidRPr="00057D69">
        <w:rPr>
          <w:rFonts w:ascii="Arial" w:hAnsi="Arial" w:cs="Arial"/>
          <w:sz w:val="22"/>
          <w:szCs w:val="22"/>
        </w:rPr>
        <w:t xml:space="preserve"> – předpoklad v tl. do 5mm. V rámci tryskání budou odstraněny stávající nesoudržné vrstvy a případná zkarbonatovaná vrstva betonu v tl. </w:t>
      </w:r>
      <w:proofErr w:type="gramStart"/>
      <w:r w:rsidRPr="00057D69">
        <w:rPr>
          <w:rFonts w:ascii="Arial" w:hAnsi="Arial" w:cs="Arial"/>
          <w:sz w:val="22"/>
          <w:szCs w:val="22"/>
        </w:rPr>
        <w:t>5mm</w:t>
      </w:r>
      <w:proofErr w:type="gramEnd"/>
      <w:r w:rsidRPr="00057D69">
        <w:rPr>
          <w:rFonts w:ascii="Arial" w:hAnsi="Arial" w:cs="Arial"/>
          <w:sz w:val="22"/>
          <w:szCs w:val="22"/>
        </w:rPr>
        <w:t xml:space="preserve">, včetně jinak poškozených oblastí konstrukcí až na zdravý beton. V rámci tryskání bude obnaženo hrubé kamenivo betonu. Tlak vody bude stanoven na základě referenční plochy a požadované drsnosti podkladního betonu. Budou </w:t>
      </w:r>
      <w:proofErr w:type="spellStart"/>
      <w:r w:rsidRPr="00057D69">
        <w:rPr>
          <w:rFonts w:ascii="Arial" w:hAnsi="Arial" w:cs="Arial"/>
          <w:sz w:val="22"/>
          <w:szCs w:val="22"/>
        </w:rPr>
        <w:t>otrýskány</w:t>
      </w:r>
      <w:proofErr w:type="spellEnd"/>
      <w:r w:rsidRPr="00057D69">
        <w:rPr>
          <w:rFonts w:ascii="Arial" w:hAnsi="Arial" w:cs="Arial"/>
          <w:sz w:val="22"/>
          <w:szCs w:val="22"/>
        </w:rPr>
        <w:t xml:space="preserve"> tvarové a jiné anomálie z povrchu tak, aby bylo možné dosáhnout předepsaného tvaru konstrukce. </w:t>
      </w:r>
      <w:proofErr w:type="spellStart"/>
      <w:r w:rsidRPr="00057D69">
        <w:rPr>
          <w:rFonts w:ascii="Arial" w:hAnsi="Arial" w:cs="Arial"/>
          <w:sz w:val="22"/>
          <w:szCs w:val="22"/>
        </w:rPr>
        <w:t>Předupravený</w:t>
      </w:r>
      <w:proofErr w:type="spellEnd"/>
      <w:r w:rsidRPr="00057D69">
        <w:rPr>
          <w:rFonts w:ascii="Arial" w:hAnsi="Arial" w:cs="Arial"/>
          <w:sz w:val="22"/>
          <w:szCs w:val="22"/>
        </w:rPr>
        <w:t xml:space="preserve"> povrch betonu bude drsný s otevřeným kapilárním systémem, musí být čistý, bez šupin, bez oleje z forem a přípravků na zrání betonu a jakéhokoliv jiného cizího materiálu.</w:t>
      </w:r>
    </w:p>
    <w:p w14:paraId="0EEFD8C7" w14:textId="77777777" w:rsidR="00C662BB" w:rsidRPr="00057D69" w:rsidRDefault="00C662BB" w:rsidP="00C662BB">
      <w:pPr>
        <w:spacing w:before="60"/>
        <w:jc w:val="both"/>
        <w:rPr>
          <w:rFonts w:ascii="Arial" w:hAnsi="Arial" w:cs="Arial"/>
          <w:sz w:val="22"/>
          <w:szCs w:val="22"/>
        </w:rPr>
      </w:pPr>
      <w:r w:rsidRPr="00057D69">
        <w:rPr>
          <w:rFonts w:ascii="Arial" w:hAnsi="Arial" w:cs="Arial"/>
          <w:sz w:val="22"/>
          <w:szCs w:val="22"/>
        </w:rPr>
        <w:t>Pasivace celého povrchu výztuže jednosložkovým ochranným nátěrem na cementové bázi</w:t>
      </w:r>
      <w:r>
        <w:rPr>
          <w:rFonts w:ascii="Arial" w:hAnsi="Arial" w:cs="Arial"/>
          <w:sz w:val="22"/>
          <w:szCs w:val="22"/>
        </w:rPr>
        <w:t>.</w:t>
      </w:r>
    </w:p>
    <w:p w14:paraId="225C1599" w14:textId="77777777" w:rsidR="00C662BB" w:rsidRPr="00A808BB" w:rsidRDefault="00C662BB" w:rsidP="00C662BB">
      <w:pPr>
        <w:spacing w:before="60"/>
        <w:jc w:val="both"/>
        <w:rPr>
          <w:rFonts w:ascii="Arial" w:hAnsi="Arial" w:cs="Arial"/>
          <w:i/>
          <w:iCs/>
          <w:sz w:val="22"/>
          <w:szCs w:val="22"/>
        </w:rPr>
      </w:pPr>
      <w:r w:rsidRPr="00A808BB">
        <w:rPr>
          <w:rFonts w:ascii="Arial" w:hAnsi="Arial" w:cs="Arial"/>
          <w:i/>
          <w:iCs/>
          <w:sz w:val="22"/>
          <w:szCs w:val="22"/>
        </w:rPr>
        <w:t xml:space="preserve">Po </w:t>
      </w:r>
      <w:proofErr w:type="spellStart"/>
      <w:r w:rsidRPr="00A808BB">
        <w:rPr>
          <w:rFonts w:ascii="Arial" w:hAnsi="Arial" w:cs="Arial"/>
          <w:i/>
          <w:iCs/>
          <w:sz w:val="22"/>
          <w:szCs w:val="22"/>
        </w:rPr>
        <w:t>otrýskání</w:t>
      </w:r>
      <w:proofErr w:type="spellEnd"/>
      <w:r w:rsidRPr="00A808BB">
        <w:rPr>
          <w:rFonts w:ascii="Arial" w:hAnsi="Arial" w:cs="Arial"/>
          <w:i/>
          <w:iCs/>
          <w:sz w:val="22"/>
          <w:szCs w:val="22"/>
        </w:rPr>
        <w:t xml:space="preserve"> se provede průzkum železobetonové konstrukce.</w:t>
      </w:r>
    </w:p>
    <w:p w14:paraId="41B5571D" w14:textId="77777777" w:rsidR="00C662BB" w:rsidRPr="00C91076" w:rsidRDefault="00C662BB" w:rsidP="00C662BB">
      <w:pPr>
        <w:spacing w:before="60"/>
        <w:jc w:val="both"/>
        <w:rPr>
          <w:rFonts w:ascii="Arial" w:hAnsi="Arial" w:cs="Arial"/>
          <w:i/>
          <w:iCs/>
          <w:sz w:val="22"/>
          <w:szCs w:val="22"/>
        </w:rPr>
      </w:pPr>
      <w:r w:rsidRPr="00C91076">
        <w:rPr>
          <w:rFonts w:ascii="Arial" w:hAnsi="Arial" w:cs="Arial"/>
          <w:sz w:val="22"/>
          <w:szCs w:val="22"/>
        </w:rPr>
        <w:t xml:space="preserve">Na základě předpokladu plošné celistvosti konstrukce je navrženo použití celoplošného hydroizolačního krystalizačního nátěru. Na základovou desku budou nadbetonovány nové schodišťové stupně. Pro betonáž bude použit jemnozrnný beton C25/30, </w:t>
      </w:r>
      <w:proofErr w:type="spellStart"/>
      <w:r w:rsidRPr="00C91076">
        <w:rPr>
          <w:rFonts w:ascii="Arial" w:hAnsi="Arial" w:cs="Arial"/>
          <w:sz w:val="22"/>
          <w:szCs w:val="22"/>
        </w:rPr>
        <w:t>Dmax</w:t>
      </w:r>
      <w:proofErr w:type="spellEnd"/>
      <w:r w:rsidRPr="00C91076">
        <w:rPr>
          <w:rFonts w:ascii="Arial" w:hAnsi="Arial" w:cs="Arial"/>
          <w:sz w:val="22"/>
          <w:szCs w:val="22"/>
        </w:rPr>
        <w:t xml:space="preserve"> 4. Nové nadbetonované stupně budou se základovou deskou spřaženy pomocí dodatečně vlepených trnů Ø8mm á200mm, hl. vlepení </w:t>
      </w:r>
      <w:proofErr w:type="gramStart"/>
      <w:r w:rsidRPr="00C91076">
        <w:rPr>
          <w:rFonts w:ascii="Arial" w:hAnsi="Arial" w:cs="Arial"/>
          <w:sz w:val="22"/>
          <w:szCs w:val="22"/>
        </w:rPr>
        <w:t>120mm</w:t>
      </w:r>
      <w:proofErr w:type="gramEnd"/>
      <w:r w:rsidRPr="00C91076">
        <w:rPr>
          <w:rFonts w:ascii="Arial" w:hAnsi="Arial" w:cs="Arial"/>
          <w:sz w:val="22"/>
          <w:szCs w:val="22"/>
        </w:rPr>
        <w:t>.</w:t>
      </w:r>
    </w:p>
    <w:p w14:paraId="64DBC6C7" w14:textId="77777777" w:rsidR="00C662BB" w:rsidRPr="00C91076" w:rsidRDefault="00C662BB" w:rsidP="00C662BB">
      <w:pPr>
        <w:spacing w:before="60"/>
        <w:jc w:val="both"/>
        <w:rPr>
          <w:rFonts w:ascii="Arial" w:hAnsi="Arial" w:cs="Arial"/>
          <w:sz w:val="22"/>
          <w:szCs w:val="22"/>
        </w:rPr>
      </w:pPr>
      <w:r w:rsidRPr="00C91076">
        <w:rPr>
          <w:rFonts w:ascii="Arial" w:hAnsi="Arial" w:cs="Arial"/>
          <w:sz w:val="22"/>
          <w:szCs w:val="22"/>
        </w:rPr>
        <w:t xml:space="preserve">Na povrch nového schodiště bude aplikována dvousložková hydroizolační stěrka, aplikace 2 vrstev v </w:t>
      </w:r>
      <w:proofErr w:type="spellStart"/>
      <w:r w:rsidRPr="00C91076">
        <w:rPr>
          <w:rFonts w:ascii="Arial" w:hAnsi="Arial" w:cs="Arial"/>
          <w:sz w:val="22"/>
          <w:szCs w:val="22"/>
        </w:rPr>
        <w:t>celk</w:t>
      </w:r>
      <w:proofErr w:type="spellEnd"/>
      <w:r w:rsidRPr="00C91076">
        <w:rPr>
          <w:rFonts w:ascii="Arial" w:hAnsi="Arial" w:cs="Arial"/>
          <w:sz w:val="22"/>
          <w:szCs w:val="22"/>
        </w:rPr>
        <w:t xml:space="preserve"> tl. 2,0mm, podklad bude předem penetrován. Kouty budou vyztuženy systémovou pružnou těsnící páskou. Vytažení izolace </w:t>
      </w:r>
      <w:proofErr w:type="gramStart"/>
      <w:r w:rsidRPr="00C91076">
        <w:rPr>
          <w:rFonts w:ascii="Arial" w:hAnsi="Arial" w:cs="Arial"/>
          <w:sz w:val="22"/>
          <w:szCs w:val="22"/>
        </w:rPr>
        <w:t>300mm</w:t>
      </w:r>
      <w:proofErr w:type="gramEnd"/>
      <w:r w:rsidRPr="00C91076">
        <w:rPr>
          <w:rFonts w:ascii="Arial" w:hAnsi="Arial" w:cs="Arial"/>
          <w:sz w:val="22"/>
          <w:szCs w:val="22"/>
        </w:rPr>
        <w:t xml:space="preserve"> na stěny nad úroveň schodišťových stupňů.</w:t>
      </w:r>
    </w:p>
    <w:p w14:paraId="5E65B8ED" w14:textId="77777777" w:rsidR="00C662BB" w:rsidRPr="00C91076" w:rsidRDefault="00C662BB" w:rsidP="00C662BB">
      <w:pPr>
        <w:spacing w:before="60"/>
        <w:jc w:val="both"/>
        <w:rPr>
          <w:rFonts w:ascii="Arial" w:hAnsi="Arial" w:cs="Arial"/>
          <w:sz w:val="22"/>
          <w:szCs w:val="22"/>
        </w:rPr>
      </w:pPr>
      <w:r w:rsidRPr="00C91076">
        <w:rPr>
          <w:rFonts w:ascii="Arial" w:hAnsi="Arial" w:cs="Arial"/>
          <w:sz w:val="22"/>
          <w:szCs w:val="22"/>
        </w:rPr>
        <w:t xml:space="preserve">Obklad schodišťových stupňů bude proveden pomocí Teracové </w:t>
      </w:r>
      <w:proofErr w:type="spellStart"/>
      <w:r w:rsidRPr="00C91076">
        <w:rPr>
          <w:rFonts w:ascii="Arial" w:hAnsi="Arial" w:cs="Arial"/>
          <w:sz w:val="22"/>
          <w:szCs w:val="22"/>
        </w:rPr>
        <w:t>schodovky</w:t>
      </w:r>
      <w:proofErr w:type="spellEnd"/>
      <w:r w:rsidRPr="00C91076">
        <w:rPr>
          <w:rFonts w:ascii="Arial" w:hAnsi="Arial" w:cs="Arial"/>
          <w:sz w:val="22"/>
          <w:szCs w:val="22"/>
        </w:rPr>
        <w:t xml:space="preserve"> tvaru "L" Ta-104, délka cca </w:t>
      </w:r>
      <w:proofErr w:type="gramStart"/>
      <w:r w:rsidRPr="00C91076">
        <w:rPr>
          <w:rFonts w:ascii="Arial" w:hAnsi="Arial" w:cs="Arial"/>
          <w:sz w:val="22"/>
          <w:szCs w:val="22"/>
        </w:rPr>
        <w:t>1800mm</w:t>
      </w:r>
      <w:proofErr w:type="gramEnd"/>
      <w:r w:rsidRPr="00C91076">
        <w:rPr>
          <w:rFonts w:ascii="Arial" w:hAnsi="Arial" w:cs="Arial"/>
          <w:sz w:val="22"/>
          <w:szCs w:val="22"/>
        </w:rPr>
        <w:t>, tl.40mm (nástupnice tryskána, podstupnice leštěná, první a poslední stupeň v každém rameni barevně odlišit - plně černé).</w:t>
      </w:r>
    </w:p>
    <w:p w14:paraId="7F7446DE" w14:textId="77777777" w:rsidR="00C662BB" w:rsidRPr="00C91076" w:rsidRDefault="00C662BB" w:rsidP="00C662BB">
      <w:pPr>
        <w:spacing w:before="60"/>
        <w:jc w:val="both"/>
        <w:rPr>
          <w:rFonts w:ascii="Arial" w:hAnsi="Arial" w:cs="Arial"/>
          <w:sz w:val="22"/>
          <w:szCs w:val="22"/>
        </w:rPr>
      </w:pPr>
      <w:r w:rsidRPr="00C91076">
        <w:rPr>
          <w:rFonts w:ascii="Arial" w:hAnsi="Arial" w:cs="Arial"/>
          <w:sz w:val="22"/>
          <w:szCs w:val="22"/>
        </w:rPr>
        <w:t xml:space="preserve">Podesty budou obloženy Teracová dlažba Ta-104 300/300 - povrch </w:t>
      </w:r>
      <w:proofErr w:type="spellStart"/>
      <w:r w:rsidRPr="00C91076">
        <w:rPr>
          <w:rFonts w:ascii="Arial" w:hAnsi="Arial" w:cs="Arial"/>
          <w:sz w:val="22"/>
          <w:szCs w:val="22"/>
        </w:rPr>
        <w:t>trýskaný</w:t>
      </w:r>
      <w:proofErr w:type="spellEnd"/>
      <w:r w:rsidRPr="00C91076">
        <w:rPr>
          <w:rFonts w:ascii="Arial" w:hAnsi="Arial" w:cs="Arial"/>
          <w:sz w:val="22"/>
          <w:szCs w:val="22"/>
        </w:rPr>
        <w:t xml:space="preserve">. Na sokl bude použita tvarovka výšky </w:t>
      </w:r>
      <w:proofErr w:type="gramStart"/>
      <w:r w:rsidRPr="00C91076">
        <w:rPr>
          <w:rFonts w:ascii="Arial" w:hAnsi="Arial" w:cs="Arial"/>
          <w:sz w:val="22"/>
          <w:szCs w:val="22"/>
        </w:rPr>
        <w:t>75mm</w:t>
      </w:r>
      <w:proofErr w:type="gramEnd"/>
      <w:r w:rsidRPr="00C91076">
        <w:rPr>
          <w:rFonts w:ascii="Arial" w:hAnsi="Arial" w:cs="Arial"/>
          <w:sz w:val="22"/>
          <w:szCs w:val="22"/>
        </w:rPr>
        <w:t>, Ta-104 povrch leštěný.</w:t>
      </w:r>
    </w:p>
    <w:p w14:paraId="2ACFACA2" w14:textId="77777777" w:rsidR="00C662BB" w:rsidRDefault="00C662BB" w:rsidP="00C662BB">
      <w:pPr>
        <w:shd w:val="clear" w:color="auto" w:fill="FFFFFF"/>
        <w:jc w:val="both"/>
        <w:rPr>
          <w:rFonts w:ascii="Arial" w:eastAsia="SimSun" w:hAnsi="Arial" w:cs="Arial"/>
          <w:b/>
          <w:bCs/>
          <w:sz w:val="22"/>
          <w:szCs w:val="22"/>
          <w:lang w:eastAsia="zh-CN"/>
        </w:rPr>
      </w:pPr>
    </w:p>
    <w:p w14:paraId="7C1E9199" w14:textId="77777777" w:rsidR="00C662BB" w:rsidRPr="00103B96" w:rsidRDefault="00C662BB" w:rsidP="00C662BB">
      <w:pPr>
        <w:tabs>
          <w:tab w:val="left" w:pos="283"/>
        </w:tabs>
        <w:autoSpaceDE w:val="0"/>
        <w:autoSpaceDN w:val="0"/>
        <w:adjustRightInd w:val="0"/>
        <w:jc w:val="both"/>
        <w:rPr>
          <w:rFonts w:ascii="Arial" w:eastAsia="Times New Roman" w:hAnsi="Arial" w:cs="Arial"/>
          <w:color w:val="000000"/>
          <w:sz w:val="22"/>
          <w:szCs w:val="22"/>
        </w:rPr>
      </w:pPr>
      <w:r>
        <w:rPr>
          <w:rFonts w:eastAsia="Times New Roman" w:cstheme="minorHAnsi"/>
          <w:color w:val="000000"/>
          <w:szCs w:val="22"/>
        </w:rPr>
        <w:tab/>
      </w:r>
      <w:r>
        <w:rPr>
          <w:rFonts w:eastAsia="Times New Roman" w:cstheme="minorHAnsi"/>
          <w:color w:val="000000"/>
          <w:szCs w:val="22"/>
        </w:rPr>
        <w:tab/>
      </w:r>
      <w:r w:rsidRPr="00920CCE">
        <w:rPr>
          <w:rFonts w:ascii="Arial" w:eastAsia="Times New Roman" w:hAnsi="Arial" w:cs="Arial"/>
          <w:color w:val="000000"/>
          <w:sz w:val="22"/>
          <w:szCs w:val="22"/>
        </w:rPr>
        <w:t xml:space="preserve">Stávající schodiště pod mostem bude zachováno a provede se jeho celková renovace. Plocha schodiště včetně schodišťových stupňů bude přebroušena a nesoudržné části teracové plochy budou odstraněny a doplněny novou teracovou směsí včetně přebroušení. Povrch </w:t>
      </w:r>
      <w:r w:rsidRPr="00920CCE">
        <w:rPr>
          <w:rFonts w:ascii="Arial" w:eastAsia="Times New Roman" w:hAnsi="Arial" w:cs="Arial"/>
          <w:color w:val="000000"/>
          <w:sz w:val="22"/>
          <w:szCs w:val="22"/>
        </w:rPr>
        <w:lastRenderedPageBreak/>
        <w:t xml:space="preserve">podesty schodiště a nástupnice budou zdrsněny pomocí tryskání, podstupnice leštěné. Následně bude celá plocha schodiště impregnována proti vlhkosti a aby byly uzavřeny všechny póry. </w:t>
      </w:r>
      <w:r w:rsidRPr="00103B96">
        <w:rPr>
          <w:rFonts w:ascii="Arial" w:eastAsia="Times New Roman" w:hAnsi="Arial" w:cs="Arial"/>
          <w:color w:val="000000"/>
          <w:sz w:val="22"/>
          <w:szCs w:val="22"/>
        </w:rPr>
        <w:t>Předpokládá se, že bude doplněno cca 30% plochy litého teraca.</w:t>
      </w:r>
    </w:p>
    <w:p w14:paraId="3BC4971D" w14:textId="77777777" w:rsidR="00C662BB" w:rsidRDefault="00C662BB" w:rsidP="00C662BB">
      <w:pPr>
        <w:shd w:val="clear" w:color="auto" w:fill="FFFFFF"/>
        <w:jc w:val="both"/>
        <w:rPr>
          <w:rFonts w:ascii="Arial" w:eastAsia="SimSun" w:hAnsi="Arial" w:cs="Arial"/>
          <w:b/>
          <w:bCs/>
          <w:sz w:val="22"/>
          <w:szCs w:val="22"/>
          <w:lang w:eastAsia="zh-CN"/>
        </w:rPr>
      </w:pPr>
    </w:p>
    <w:p w14:paraId="7FE6092D" w14:textId="77777777" w:rsidR="00C662BB" w:rsidRPr="003768F9" w:rsidRDefault="00C662BB" w:rsidP="00C662BB">
      <w:pPr>
        <w:ind w:firstLine="708"/>
        <w:jc w:val="both"/>
        <w:rPr>
          <w:rFonts w:ascii="Arial" w:hAnsi="Arial" w:cs="Arial"/>
          <w:sz w:val="22"/>
          <w:szCs w:val="22"/>
        </w:rPr>
      </w:pPr>
      <w:r w:rsidRPr="003768F9">
        <w:rPr>
          <w:rFonts w:ascii="Arial" w:hAnsi="Arial" w:cs="Arial"/>
          <w:sz w:val="22"/>
          <w:szCs w:val="22"/>
        </w:rPr>
        <w:t xml:space="preserve">Do schodišťového koridoru směr Nová ves (Centrum) bude osazena šikmá zvedací plošina pro zajištění bezbariérovosti. Sloupky plošiny budou kotveny do schodišťových stupňů a do svislých stěn. Plošina musí být dodána v takové </w:t>
      </w:r>
      <w:proofErr w:type="gramStart"/>
      <w:r w:rsidRPr="003768F9">
        <w:rPr>
          <w:rFonts w:ascii="Arial" w:hAnsi="Arial" w:cs="Arial"/>
          <w:sz w:val="22"/>
          <w:szCs w:val="22"/>
        </w:rPr>
        <w:t>specifikaci</w:t>
      </w:r>
      <w:proofErr w:type="gramEnd"/>
      <w:r w:rsidRPr="003768F9">
        <w:rPr>
          <w:rFonts w:ascii="Arial" w:hAnsi="Arial" w:cs="Arial"/>
          <w:sz w:val="22"/>
          <w:szCs w:val="22"/>
        </w:rPr>
        <w:t xml:space="preserve"> aby nebyly na nástupišti osazeny žádné prvky plošiny. Nástupiště začíná cca </w:t>
      </w:r>
      <w:proofErr w:type="gramStart"/>
      <w:r w:rsidRPr="003768F9">
        <w:rPr>
          <w:rFonts w:ascii="Arial" w:hAnsi="Arial" w:cs="Arial"/>
          <w:sz w:val="22"/>
          <w:szCs w:val="22"/>
        </w:rPr>
        <w:t>500mm</w:t>
      </w:r>
      <w:proofErr w:type="gramEnd"/>
      <w:r w:rsidRPr="003768F9">
        <w:rPr>
          <w:rFonts w:ascii="Arial" w:hAnsi="Arial" w:cs="Arial"/>
          <w:sz w:val="22"/>
          <w:szCs w:val="22"/>
        </w:rPr>
        <w:t xml:space="preserve"> od posledního schodišťového stupně.</w:t>
      </w:r>
    </w:p>
    <w:p w14:paraId="36FAF4CA" w14:textId="77777777" w:rsidR="00C662BB" w:rsidRPr="007D1DEF" w:rsidRDefault="00C662BB" w:rsidP="00C662BB">
      <w:pPr>
        <w:rPr>
          <w:rFonts w:ascii="Arial" w:hAnsi="Arial" w:cs="Arial"/>
          <w:i/>
          <w:iCs/>
          <w:sz w:val="22"/>
          <w:szCs w:val="22"/>
        </w:rPr>
      </w:pPr>
      <w:r w:rsidRPr="007D1DEF">
        <w:rPr>
          <w:rFonts w:ascii="Arial" w:hAnsi="Arial" w:cs="Arial"/>
          <w:i/>
          <w:iCs/>
          <w:sz w:val="22"/>
          <w:szCs w:val="22"/>
        </w:rPr>
        <w:t>Specifikace:</w:t>
      </w:r>
    </w:p>
    <w:p w14:paraId="548DC385" w14:textId="77777777" w:rsidR="00C662BB" w:rsidRPr="00706F4E" w:rsidRDefault="00C662BB" w:rsidP="00C662BB">
      <w:pPr>
        <w:pStyle w:val="Odstavecseseznamem"/>
        <w:numPr>
          <w:ilvl w:val="0"/>
          <w:numId w:val="4"/>
        </w:numPr>
        <w:tabs>
          <w:tab w:val="left" w:pos="3828"/>
        </w:tabs>
        <w:spacing w:after="200" w:line="252" w:lineRule="auto"/>
        <w:jc w:val="both"/>
        <w:rPr>
          <w:rFonts w:ascii="Arial" w:hAnsi="Arial" w:cs="Arial"/>
          <w:sz w:val="22"/>
          <w:szCs w:val="22"/>
        </w:rPr>
      </w:pPr>
      <w:r w:rsidRPr="00706F4E">
        <w:rPr>
          <w:rFonts w:ascii="Arial" w:hAnsi="Arial" w:cs="Arial"/>
          <w:sz w:val="22"/>
          <w:szCs w:val="22"/>
        </w:rPr>
        <w:t xml:space="preserve">PŘÍVODNÍ NAPĚTÍ: </w:t>
      </w:r>
      <w:r w:rsidRPr="00706F4E">
        <w:rPr>
          <w:rFonts w:ascii="Arial" w:hAnsi="Arial" w:cs="Arial"/>
          <w:sz w:val="22"/>
          <w:szCs w:val="22"/>
        </w:rPr>
        <w:tab/>
      </w:r>
      <w:proofErr w:type="gramStart"/>
      <w:r w:rsidRPr="00706F4E">
        <w:rPr>
          <w:rFonts w:ascii="Arial" w:hAnsi="Arial" w:cs="Arial"/>
          <w:sz w:val="22"/>
          <w:szCs w:val="22"/>
        </w:rPr>
        <w:t>230V</w:t>
      </w:r>
      <w:proofErr w:type="gramEnd"/>
      <w:r w:rsidRPr="00706F4E">
        <w:rPr>
          <w:rFonts w:ascii="Arial" w:hAnsi="Arial" w:cs="Arial"/>
          <w:sz w:val="22"/>
          <w:szCs w:val="22"/>
        </w:rPr>
        <w:t xml:space="preserve"> (50Hz)</w:t>
      </w:r>
    </w:p>
    <w:p w14:paraId="5D92B2DC" w14:textId="77777777" w:rsidR="00C662BB" w:rsidRPr="00706F4E" w:rsidRDefault="00C662BB" w:rsidP="00C662BB">
      <w:pPr>
        <w:pStyle w:val="Odstavecseseznamem"/>
        <w:numPr>
          <w:ilvl w:val="0"/>
          <w:numId w:val="4"/>
        </w:numPr>
        <w:tabs>
          <w:tab w:val="left" w:pos="3828"/>
        </w:tabs>
        <w:spacing w:after="200" w:line="252" w:lineRule="auto"/>
        <w:jc w:val="both"/>
        <w:rPr>
          <w:rFonts w:ascii="Arial" w:hAnsi="Arial" w:cs="Arial"/>
          <w:sz w:val="22"/>
          <w:szCs w:val="22"/>
        </w:rPr>
      </w:pPr>
      <w:r w:rsidRPr="00706F4E">
        <w:rPr>
          <w:rFonts w:ascii="Arial" w:hAnsi="Arial" w:cs="Arial"/>
          <w:sz w:val="22"/>
          <w:szCs w:val="22"/>
        </w:rPr>
        <w:t xml:space="preserve">RYCHLOST: </w:t>
      </w:r>
      <w:r w:rsidRPr="00706F4E">
        <w:rPr>
          <w:rFonts w:ascii="Arial" w:hAnsi="Arial" w:cs="Arial"/>
          <w:sz w:val="22"/>
          <w:szCs w:val="22"/>
        </w:rPr>
        <w:tab/>
      </w:r>
      <w:proofErr w:type="gramStart"/>
      <w:r w:rsidRPr="00706F4E">
        <w:rPr>
          <w:rFonts w:ascii="Arial" w:hAnsi="Arial" w:cs="Arial"/>
          <w:sz w:val="22"/>
          <w:szCs w:val="22"/>
        </w:rPr>
        <w:t>6m</w:t>
      </w:r>
      <w:proofErr w:type="gramEnd"/>
      <w:r w:rsidRPr="00706F4E">
        <w:rPr>
          <w:rFonts w:ascii="Arial" w:hAnsi="Arial" w:cs="Arial"/>
          <w:sz w:val="22"/>
          <w:szCs w:val="22"/>
        </w:rPr>
        <w:t>/min</w:t>
      </w:r>
    </w:p>
    <w:p w14:paraId="5FE49130" w14:textId="77777777" w:rsidR="00C662BB" w:rsidRPr="00706F4E" w:rsidRDefault="00C662BB" w:rsidP="00C662BB">
      <w:pPr>
        <w:pStyle w:val="Odstavecseseznamem"/>
        <w:numPr>
          <w:ilvl w:val="0"/>
          <w:numId w:val="4"/>
        </w:numPr>
        <w:tabs>
          <w:tab w:val="left" w:pos="3828"/>
        </w:tabs>
        <w:spacing w:after="200" w:line="252" w:lineRule="auto"/>
        <w:jc w:val="both"/>
        <w:rPr>
          <w:rFonts w:ascii="Arial" w:hAnsi="Arial" w:cs="Arial"/>
          <w:sz w:val="22"/>
          <w:szCs w:val="22"/>
        </w:rPr>
      </w:pPr>
      <w:r w:rsidRPr="00706F4E">
        <w:rPr>
          <w:rFonts w:ascii="Arial" w:hAnsi="Arial" w:cs="Arial"/>
          <w:sz w:val="22"/>
          <w:szCs w:val="22"/>
        </w:rPr>
        <w:t xml:space="preserve">POHON: </w:t>
      </w:r>
      <w:r w:rsidRPr="00706F4E">
        <w:rPr>
          <w:rFonts w:ascii="Arial" w:hAnsi="Arial" w:cs="Arial"/>
          <w:sz w:val="22"/>
          <w:szCs w:val="22"/>
        </w:rPr>
        <w:tab/>
        <w:t>záběrem hrotového kola do perforované kolejnice</w:t>
      </w:r>
    </w:p>
    <w:p w14:paraId="5EA2D486" w14:textId="77777777" w:rsidR="00C662BB" w:rsidRPr="00706F4E" w:rsidRDefault="00C662BB" w:rsidP="00C662BB">
      <w:pPr>
        <w:pStyle w:val="Odstavecseseznamem"/>
        <w:numPr>
          <w:ilvl w:val="0"/>
          <w:numId w:val="4"/>
        </w:numPr>
        <w:tabs>
          <w:tab w:val="left" w:pos="3828"/>
        </w:tabs>
        <w:spacing w:after="200" w:line="252" w:lineRule="auto"/>
        <w:jc w:val="both"/>
        <w:rPr>
          <w:rFonts w:ascii="Arial" w:hAnsi="Arial" w:cs="Arial"/>
          <w:sz w:val="22"/>
          <w:szCs w:val="22"/>
        </w:rPr>
      </w:pPr>
      <w:r w:rsidRPr="00706F4E">
        <w:rPr>
          <w:rFonts w:ascii="Arial" w:hAnsi="Arial" w:cs="Arial"/>
          <w:sz w:val="22"/>
          <w:szCs w:val="22"/>
        </w:rPr>
        <w:t xml:space="preserve">NOSNOST: </w:t>
      </w:r>
      <w:r w:rsidRPr="00706F4E">
        <w:rPr>
          <w:rFonts w:ascii="Arial" w:hAnsi="Arial" w:cs="Arial"/>
          <w:sz w:val="22"/>
          <w:szCs w:val="22"/>
        </w:rPr>
        <w:tab/>
      </w:r>
      <w:proofErr w:type="gramStart"/>
      <w:r w:rsidRPr="00706F4E">
        <w:rPr>
          <w:rFonts w:ascii="Arial" w:hAnsi="Arial" w:cs="Arial"/>
          <w:sz w:val="22"/>
          <w:szCs w:val="22"/>
        </w:rPr>
        <w:t>225kg</w:t>
      </w:r>
      <w:proofErr w:type="gramEnd"/>
      <w:r w:rsidRPr="00706F4E">
        <w:rPr>
          <w:rFonts w:ascii="Arial" w:hAnsi="Arial" w:cs="Arial"/>
          <w:sz w:val="22"/>
          <w:szCs w:val="22"/>
        </w:rPr>
        <w:t>, 250kg, 300kg</w:t>
      </w:r>
    </w:p>
    <w:p w14:paraId="27BFFCB6" w14:textId="77777777" w:rsidR="00C662BB" w:rsidRPr="00706F4E" w:rsidRDefault="00C662BB" w:rsidP="00C662BB">
      <w:pPr>
        <w:pStyle w:val="Odstavecseseznamem"/>
        <w:numPr>
          <w:ilvl w:val="0"/>
          <w:numId w:val="4"/>
        </w:numPr>
        <w:tabs>
          <w:tab w:val="left" w:pos="3828"/>
        </w:tabs>
        <w:spacing w:after="200" w:line="252" w:lineRule="auto"/>
        <w:jc w:val="both"/>
        <w:rPr>
          <w:rFonts w:ascii="Arial" w:hAnsi="Arial" w:cs="Arial"/>
          <w:sz w:val="22"/>
          <w:szCs w:val="22"/>
        </w:rPr>
      </w:pPr>
      <w:r w:rsidRPr="00706F4E">
        <w:rPr>
          <w:rFonts w:ascii="Arial" w:hAnsi="Arial" w:cs="Arial"/>
          <w:sz w:val="22"/>
          <w:szCs w:val="22"/>
        </w:rPr>
        <w:t xml:space="preserve">PŘÍKON: </w:t>
      </w:r>
      <w:r w:rsidRPr="00706F4E">
        <w:rPr>
          <w:rFonts w:ascii="Arial" w:hAnsi="Arial" w:cs="Arial"/>
          <w:sz w:val="22"/>
          <w:szCs w:val="22"/>
        </w:rPr>
        <w:tab/>
        <w:t>0,2kW</w:t>
      </w:r>
    </w:p>
    <w:p w14:paraId="0B4E9867" w14:textId="77777777" w:rsidR="00C662BB" w:rsidRPr="00706F4E" w:rsidRDefault="00C662BB" w:rsidP="00C662BB">
      <w:pPr>
        <w:pStyle w:val="Odstavecseseznamem"/>
        <w:numPr>
          <w:ilvl w:val="0"/>
          <w:numId w:val="4"/>
        </w:numPr>
        <w:tabs>
          <w:tab w:val="left" w:pos="3828"/>
        </w:tabs>
        <w:spacing w:after="200" w:line="252" w:lineRule="auto"/>
        <w:jc w:val="both"/>
        <w:rPr>
          <w:rFonts w:ascii="Arial" w:hAnsi="Arial" w:cs="Arial"/>
          <w:sz w:val="22"/>
          <w:szCs w:val="22"/>
        </w:rPr>
      </w:pPr>
      <w:r w:rsidRPr="00706F4E">
        <w:rPr>
          <w:rFonts w:ascii="Arial" w:hAnsi="Arial" w:cs="Arial"/>
          <w:sz w:val="22"/>
          <w:szCs w:val="22"/>
        </w:rPr>
        <w:t xml:space="preserve">PROVOZNÍ NAPĚTÍ: </w:t>
      </w:r>
      <w:r w:rsidRPr="00706F4E">
        <w:rPr>
          <w:rFonts w:ascii="Arial" w:hAnsi="Arial" w:cs="Arial"/>
          <w:sz w:val="22"/>
          <w:szCs w:val="22"/>
        </w:rPr>
        <w:tab/>
      </w:r>
      <w:proofErr w:type="gramStart"/>
      <w:r w:rsidRPr="00706F4E">
        <w:rPr>
          <w:rFonts w:ascii="Arial" w:hAnsi="Arial" w:cs="Arial"/>
          <w:sz w:val="22"/>
          <w:szCs w:val="22"/>
        </w:rPr>
        <w:t>24V</w:t>
      </w:r>
      <w:proofErr w:type="gramEnd"/>
      <w:r w:rsidRPr="00706F4E">
        <w:rPr>
          <w:rFonts w:ascii="Arial" w:hAnsi="Arial" w:cs="Arial"/>
          <w:sz w:val="22"/>
          <w:szCs w:val="22"/>
        </w:rPr>
        <w:t xml:space="preserve"> trakční, ovládací i pomocné obvody</w:t>
      </w:r>
    </w:p>
    <w:p w14:paraId="6139696E" w14:textId="77777777" w:rsidR="00C662BB" w:rsidRPr="00706F4E" w:rsidRDefault="00C662BB" w:rsidP="00C662BB">
      <w:pPr>
        <w:pStyle w:val="Odstavecseseznamem"/>
        <w:numPr>
          <w:ilvl w:val="0"/>
          <w:numId w:val="4"/>
        </w:numPr>
        <w:tabs>
          <w:tab w:val="left" w:pos="3828"/>
        </w:tabs>
        <w:spacing w:after="200" w:line="252" w:lineRule="auto"/>
        <w:jc w:val="both"/>
        <w:rPr>
          <w:rFonts w:ascii="Arial" w:hAnsi="Arial" w:cs="Arial"/>
          <w:sz w:val="22"/>
          <w:szCs w:val="22"/>
        </w:rPr>
      </w:pPr>
      <w:r w:rsidRPr="00706F4E">
        <w:rPr>
          <w:rFonts w:ascii="Arial" w:hAnsi="Arial" w:cs="Arial"/>
          <w:sz w:val="22"/>
          <w:szCs w:val="22"/>
        </w:rPr>
        <w:t xml:space="preserve">PROVEDENÍ: </w:t>
      </w:r>
      <w:r w:rsidRPr="00706F4E">
        <w:rPr>
          <w:rFonts w:ascii="Arial" w:hAnsi="Arial" w:cs="Arial"/>
          <w:sz w:val="22"/>
          <w:szCs w:val="22"/>
        </w:rPr>
        <w:tab/>
        <w:t>Externí</w:t>
      </w:r>
    </w:p>
    <w:p w14:paraId="728E7BC5" w14:textId="77777777" w:rsidR="00C662BB" w:rsidRPr="00706F4E" w:rsidRDefault="00C662BB" w:rsidP="00C662BB">
      <w:pPr>
        <w:pStyle w:val="Odstavecseseznamem"/>
        <w:numPr>
          <w:ilvl w:val="0"/>
          <w:numId w:val="4"/>
        </w:numPr>
        <w:tabs>
          <w:tab w:val="left" w:pos="3828"/>
        </w:tabs>
        <w:spacing w:after="200" w:line="252" w:lineRule="auto"/>
        <w:jc w:val="both"/>
        <w:rPr>
          <w:rFonts w:ascii="Arial" w:hAnsi="Arial" w:cs="Arial"/>
          <w:sz w:val="22"/>
          <w:szCs w:val="22"/>
        </w:rPr>
      </w:pPr>
      <w:r w:rsidRPr="00706F4E">
        <w:rPr>
          <w:rFonts w:ascii="Arial" w:hAnsi="Arial" w:cs="Arial"/>
          <w:sz w:val="22"/>
          <w:szCs w:val="22"/>
        </w:rPr>
        <w:t xml:space="preserve">ROZMĚRY: </w:t>
      </w:r>
      <w:r w:rsidRPr="00706F4E">
        <w:rPr>
          <w:rFonts w:ascii="Arial" w:hAnsi="Arial" w:cs="Arial"/>
          <w:sz w:val="22"/>
          <w:szCs w:val="22"/>
        </w:rPr>
        <w:tab/>
        <w:t>1000x800mm</w:t>
      </w:r>
    </w:p>
    <w:p w14:paraId="5F2F3A76" w14:textId="77777777" w:rsidR="00C662BB" w:rsidRPr="003468E8" w:rsidRDefault="00C662BB" w:rsidP="00C662BB">
      <w:pPr>
        <w:spacing w:before="60"/>
        <w:jc w:val="both"/>
        <w:rPr>
          <w:rFonts w:ascii="Arial" w:hAnsi="Arial" w:cs="Arial"/>
          <w:sz w:val="22"/>
          <w:szCs w:val="22"/>
        </w:rPr>
      </w:pPr>
      <w:r w:rsidRPr="003468E8">
        <w:rPr>
          <w:rFonts w:ascii="Arial" w:hAnsi="Arial" w:cs="Arial"/>
          <w:sz w:val="22"/>
          <w:szCs w:val="22"/>
        </w:rPr>
        <w:t>V rámci zámečnických konstrukcí bude provedeno nové nerezové madlo na schodišti a na schodišti pod mostem budou osazeny nové zábradlí. Zábradlí na schodišti bude provedeno z ocelových trubkových profilů, žárově pozinkováno a opatřeno barevným sjednocujícím nátěrem.</w:t>
      </w:r>
    </w:p>
    <w:p w14:paraId="31E2B17C" w14:textId="77777777" w:rsidR="00C662BB" w:rsidRPr="006B7013" w:rsidRDefault="00C662BB" w:rsidP="00C662BB">
      <w:pPr>
        <w:shd w:val="clear" w:color="auto" w:fill="FFFFFF"/>
        <w:jc w:val="both"/>
        <w:rPr>
          <w:rFonts w:ascii="Arial" w:eastAsia="SimSun" w:hAnsi="Arial" w:cs="Arial"/>
          <w:b/>
          <w:bCs/>
          <w:sz w:val="22"/>
          <w:szCs w:val="22"/>
          <w:lang w:eastAsia="zh-CN"/>
        </w:rPr>
      </w:pPr>
    </w:p>
    <w:p w14:paraId="60BFBC1C" w14:textId="77777777" w:rsidR="00C662BB" w:rsidRPr="000F0D3D" w:rsidRDefault="00C662BB" w:rsidP="00C662BB">
      <w:pPr>
        <w:shd w:val="clear" w:color="auto" w:fill="FFFFFF"/>
        <w:jc w:val="both"/>
        <w:rPr>
          <w:rFonts w:ascii="Arial" w:eastAsia="SimSun" w:hAnsi="Arial" w:cs="Arial"/>
          <w:b/>
          <w:bCs/>
          <w:sz w:val="22"/>
          <w:szCs w:val="22"/>
          <w:lang w:eastAsia="zh-CN"/>
        </w:rPr>
      </w:pPr>
      <w:r w:rsidRPr="000F0D3D">
        <w:rPr>
          <w:rFonts w:ascii="Arial" w:eastAsia="SimSun" w:hAnsi="Arial" w:cs="Arial"/>
          <w:b/>
          <w:bCs/>
          <w:sz w:val="22"/>
          <w:szCs w:val="22"/>
          <w:lang w:eastAsia="zh-CN"/>
        </w:rPr>
        <w:t>SO 03 Nadzemní objekt podchodu</w:t>
      </w:r>
    </w:p>
    <w:p w14:paraId="36A064C0" w14:textId="77777777" w:rsidR="00C662BB" w:rsidRPr="00434192" w:rsidRDefault="00C662BB" w:rsidP="00706F4E">
      <w:pPr>
        <w:jc w:val="both"/>
        <w:rPr>
          <w:rFonts w:ascii="Arial" w:hAnsi="Arial" w:cs="Arial"/>
          <w:sz w:val="22"/>
          <w:szCs w:val="22"/>
        </w:rPr>
      </w:pPr>
      <w:r w:rsidRPr="00434192">
        <w:rPr>
          <w:rFonts w:ascii="Arial" w:hAnsi="Arial" w:cs="Arial"/>
          <w:sz w:val="22"/>
          <w:szCs w:val="22"/>
        </w:rPr>
        <w:t>V úrovni pochozích ploch tramvajových nástupišť jsou železobetonové konstrukce schodišťových koridorů ukončeny. Vystupující nadzemní části schodišťových koridorů jsou provedeny jako ocelové konstrukce zastřešené plochými střechami s atikou. Sokly nadzemních částí jsou provedeny vyzdívkou z pórobetonových tvárnic s oboustrannou tenkovrstvou omítkou. Prosvětlení je zajištěno pásovými ocelovými okny.</w:t>
      </w:r>
    </w:p>
    <w:p w14:paraId="4245E6C7" w14:textId="77777777" w:rsidR="00C662BB" w:rsidRPr="00240306" w:rsidRDefault="00C662BB" w:rsidP="00C662BB">
      <w:pPr>
        <w:spacing w:before="60"/>
        <w:jc w:val="both"/>
        <w:rPr>
          <w:rFonts w:ascii="Arial" w:hAnsi="Arial" w:cs="Arial"/>
          <w:sz w:val="22"/>
          <w:szCs w:val="22"/>
        </w:rPr>
      </w:pPr>
      <w:r w:rsidRPr="00240306">
        <w:rPr>
          <w:rFonts w:ascii="Arial" w:hAnsi="Arial" w:cs="Arial"/>
          <w:sz w:val="22"/>
          <w:szCs w:val="22"/>
        </w:rPr>
        <w:t>Střechy jsou podélně spádovány do střešních žlabů, které jsou napojeny na svislé střešní svody. Odvodnění střech je z důvodu absence kanalizace vyústěno na komunikaci ul. Plzeňská. Hydroizolační souvrství střechy je z asfaltovaných pásů. Oplechování je provedeno z pozinkovaného plechu. Střešní konstrukce je tvořena dřevěným krovem.</w:t>
      </w:r>
    </w:p>
    <w:p w14:paraId="0EB32FA5" w14:textId="77777777" w:rsidR="00C662BB" w:rsidRPr="00240306" w:rsidRDefault="00C662BB" w:rsidP="00C662BB">
      <w:pPr>
        <w:spacing w:before="60"/>
        <w:jc w:val="both"/>
        <w:rPr>
          <w:rFonts w:ascii="Arial" w:hAnsi="Arial" w:cs="Arial"/>
          <w:sz w:val="22"/>
          <w:szCs w:val="22"/>
        </w:rPr>
      </w:pPr>
      <w:r w:rsidRPr="00240306">
        <w:rPr>
          <w:rFonts w:ascii="Arial" w:hAnsi="Arial" w:cs="Arial"/>
          <w:sz w:val="22"/>
          <w:szCs w:val="22"/>
        </w:rPr>
        <w:t>Nadzemní konstrukce části schodišťových koridorů jsou silně poškozeny. Ocelové konstrukce jsou silně napadeny korozí. Chybí původní podhledové konstrukce, jsou částečně odstraněny ocelové konstrukce opláštění v úrovni nadpraží pásových oken. Chybí, příp. jsou poškozeny vlastní výplně pásových oken. Jsou odcizeny okapní svody a dešťové vody ze střechy tak dotují dešťovými vodami porušené dilatační spáry, kterými tak do podchodu zatéká.</w:t>
      </w:r>
    </w:p>
    <w:p w14:paraId="0B378E22" w14:textId="77777777" w:rsidR="00C662BB" w:rsidRPr="0049090D" w:rsidRDefault="00C662BB" w:rsidP="00C662BB">
      <w:pPr>
        <w:ind w:firstLine="708"/>
        <w:jc w:val="both"/>
        <w:rPr>
          <w:rFonts w:ascii="Arial" w:hAnsi="Arial" w:cs="Arial"/>
          <w:sz w:val="22"/>
          <w:szCs w:val="22"/>
        </w:rPr>
      </w:pPr>
      <w:r w:rsidRPr="0049090D">
        <w:rPr>
          <w:rFonts w:ascii="Arial" w:hAnsi="Arial" w:cs="Arial"/>
          <w:sz w:val="22"/>
          <w:szCs w:val="22"/>
        </w:rPr>
        <w:t xml:space="preserve">Vystupující konstrukce stávající podzemní části schodišťového koridoru – betonový sokl bude z vnější strany odkopán. Obnažený povrch bude celoplošně otrýskán. Odhalená výztuž bude pasivována, následně proběhne </w:t>
      </w:r>
      <w:proofErr w:type="spellStart"/>
      <w:r w:rsidRPr="0049090D">
        <w:rPr>
          <w:rFonts w:ascii="Arial" w:hAnsi="Arial" w:cs="Arial"/>
          <w:sz w:val="22"/>
          <w:szCs w:val="22"/>
        </w:rPr>
        <w:t>reprofilace</w:t>
      </w:r>
      <w:proofErr w:type="spellEnd"/>
      <w:r w:rsidRPr="0049090D">
        <w:rPr>
          <w:rFonts w:ascii="Arial" w:hAnsi="Arial" w:cs="Arial"/>
          <w:sz w:val="22"/>
          <w:szCs w:val="22"/>
        </w:rPr>
        <w:t xml:space="preserve"> povrchu </w:t>
      </w:r>
      <w:proofErr w:type="spellStart"/>
      <w:r w:rsidRPr="0049090D">
        <w:rPr>
          <w:rFonts w:ascii="Arial" w:hAnsi="Arial" w:cs="Arial"/>
          <w:sz w:val="22"/>
          <w:szCs w:val="22"/>
        </w:rPr>
        <w:t>reprofilační</w:t>
      </w:r>
      <w:proofErr w:type="spellEnd"/>
      <w:r w:rsidRPr="0049090D">
        <w:rPr>
          <w:rFonts w:ascii="Arial" w:hAnsi="Arial" w:cs="Arial"/>
          <w:sz w:val="22"/>
          <w:szCs w:val="22"/>
        </w:rPr>
        <w:t xml:space="preserve"> maltou na předem aplikovaný krystalizační nátěr (systém mokrý do mokrého – s funkcí adhezního můstku).</w:t>
      </w:r>
    </w:p>
    <w:p w14:paraId="6D5462E0" w14:textId="77777777" w:rsidR="00C662BB" w:rsidRPr="007F5326" w:rsidRDefault="00C662BB" w:rsidP="00C662BB">
      <w:pPr>
        <w:pStyle w:val="l6"/>
        <w:spacing w:before="0" w:beforeAutospacing="0" w:after="0" w:afterAutospacing="0"/>
        <w:jc w:val="both"/>
        <w:rPr>
          <w:rFonts w:ascii="Arial" w:hAnsi="Arial" w:cs="Arial"/>
          <w:b/>
          <w:bCs/>
          <w:color w:val="000000"/>
          <w:sz w:val="22"/>
          <w:szCs w:val="22"/>
        </w:rPr>
      </w:pPr>
      <w:r w:rsidRPr="007F5326">
        <w:rPr>
          <w:rFonts w:ascii="Arial" w:hAnsi="Arial" w:cs="Arial"/>
          <w:sz w:val="22"/>
          <w:szCs w:val="22"/>
        </w:rPr>
        <w:t>Pasivace celého povrchu výztuže jednosložkovým ochranným nátěrem na cementové bázi</w:t>
      </w:r>
      <w:r>
        <w:rPr>
          <w:rFonts w:ascii="Arial" w:hAnsi="Arial" w:cs="Arial"/>
          <w:sz w:val="22"/>
          <w:szCs w:val="22"/>
        </w:rPr>
        <w:t>.</w:t>
      </w:r>
    </w:p>
    <w:p w14:paraId="596211E0" w14:textId="77777777" w:rsidR="00C662BB" w:rsidRPr="00A808BB" w:rsidRDefault="00C662BB" w:rsidP="00C662BB">
      <w:pPr>
        <w:jc w:val="both"/>
        <w:rPr>
          <w:rFonts w:ascii="Arial" w:hAnsi="Arial" w:cs="Arial"/>
          <w:i/>
          <w:iCs/>
          <w:sz w:val="22"/>
          <w:szCs w:val="22"/>
        </w:rPr>
      </w:pPr>
      <w:r w:rsidRPr="00A808BB">
        <w:rPr>
          <w:rFonts w:ascii="Arial" w:hAnsi="Arial" w:cs="Arial"/>
          <w:i/>
          <w:iCs/>
          <w:sz w:val="22"/>
          <w:szCs w:val="22"/>
        </w:rPr>
        <w:t xml:space="preserve">Po </w:t>
      </w:r>
      <w:proofErr w:type="spellStart"/>
      <w:r w:rsidRPr="00A808BB">
        <w:rPr>
          <w:rFonts w:ascii="Arial" w:hAnsi="Arial" w:cs="Arial"/>
          <w:i/>
          <w:iCs/>
          <w:sz w:val="22"/>
          <w:szCs w:val="22"/>
        </w:rPr>
        <w:t>otrýskání</w:t>
      </w:r>
      <w:proofErr w:type="spellEnd"/>
      <w:r w:rsidRPr="00A808BB">
        <w:rPr>
          <w:rFonts w:ascii="Arial" w:hAnsi="Arial" w:cs="Arial"/>
          <w:i/>
          <w:iCs/>
          <w:sz w:val="22"/>
          <w:szCs w:val="22"/>
        </w:rPr>
        <w:t xml:space="preserve"> se provede průzkum železobetonové konstrukce.</w:t>
      </w:r>
    </w:p>
    <w:p w14:paraId="2254AACC" w14:textId="77777777" w:rsidR="00C662BB" w:rsidRPr="004902BB" w:rsidRDefault="00C662BB" w:rsidP="00C662BB">
      <w:pPr>
        <w:spacing w:before="60"/>
        <w:jc w:val="both"/>
        <w:rPr>
          <w:rFonts w:ascii="Arial" w:hAnsi="Arial" w:cs="Arial"/>
          <w:i/>
          <w:iCs/>
          <w:sz w:val="22"/>
          <w:szCs w:val="22"/>
        </w:rPr>
      </w:pPr>
      <w:r w:rsidRPr="004902BB">
        <w:rPr>
          <w:rFonts w:ascii="Arial" w:hAnsi="Arial" w:cs="Arial"/>
          <w:sz w:val="22"/>
          <w:szCs w:val="22"/>
        </w:rPr>
        <w:t xml:space="preserve">Na základě předpokladu plošné celistvosti konstrukce je navrženo použití celoplošného hydroizolačního krystalizačního nátěru. </w:t>
      </w:r>
      <w:r w:rsidRPr="004902BB">
        <w:rPr>
          <w:rFonts w:ascii="Arial" w:hAnsi="Arial" w:cs="Arial"/>
          <w:bCs/>
          <w:sz w:val="22"/>
          <w:szCs w:val="22"/>
        </w:rPr>
        <w:t xml:space="preserve">Výtluky o velikosti </w:t>
      </w:r>
      <w:proofErr w:type="gramStart"/>
      <w:r w:rsidRPr="004902BB">
        <w:rPr>
          <w:rFonts w:ascii="Arial" w:hAnsi="Arial" w:cs="Arial"/>
          <w:bCs/>
          <w:sz w:val="22"/>
          <w:szCs w:val="22"/>
        </w:rPr>
        <w:t>5-50mm</w:t>
      </w:r>
      <w:proofErr w:type="gramEnd"/>
      <w:r w:rsidRPr="004902BB">
        <w:rPr>
          <w:rFonts w:ascii="Arial" w:hAnsi="Arial" w:cs="Arial"/>
          <w:bCs/>
          <w:sz w:val="22"/>
          <w:szCs w:val="22"/>
        </w:rPr>
        <w:t xml:space="preserve"> budou vyspraveny hrubou vysprávkouvou maltou na beton</w:t>
      </w:r>
      <w:r>
        <w:rPr>
          <w:rFonts w:ascii="Arial" w:hAnsi="Arial" w:cs="Arial"/>
          <w:bCs/>
          <w:sz w:val="22"/>
          <w:szCs w:val="22"/>
        </w:rPr>
        <w:t>.</w:t>
      </w:r>
    </w:p>
    <w:p w14:paraId="25292795" w14:textId="77777777" w:rsidR="00C662BB" w:rsidRPr="004902BB" w:rsidRDefault="00C662BB" w:rsidP="00C662BB">
      <w:pPr>
        <w:jc w:val="both"/>
        <w:rPr>
          <w:rFonts w:ascii="Arial" w:hAnsi="Arial" w:cs="Arial"/>
          <w:bCs/>
          <w:sz w:val="22"/>
          <w:szCs w:val="22"/>
        </w:rPr>
      </w:pPr>
      <w:r w:rsidRPr="004902BB">
        <w:rPr>
          <w:rFonts w:ascii="Arial" w:hAnsi="Arial" w:cs="Arial"/>
          <w:bCs/>
          <w:sz w:val="22"/>
          <w:szCs w:val="22"/>
        </w:rPr>
        <w:t>Finální povrchová úprava bude provedena jemnou vysprávkovou maltou na.</w:t>
      </w:r>
    </w:p>
    <w:p w14:paraId="36E03FF1" w14:textId="77777777" w:rsidR="00C662BB" w:rsidRPr="004902BB" w:rsidRDefault="00C662BB" w:rsidP="00C662BB">
      <w:pPr>
        <w:jc w:val="both"/>
        <w:rPr>
          <w:rFonts w:ascii="Arial" w:hAnsi="Arial" w:cs="Arial"/>
          <w:sz w:val="22"/>
          <w:szCs w:val="22"/>
        </w:rPr>
      </w:pPr>
      <w:r w:rsidRPr="004902BB">
        <w:rPr>
          <w:rFonts w:ascii="Arial" w:hAnsi="Arial" w:cs="Arial"/>
          <w:bCs/>
          <w:sz w:val="22"/>
          <w:szCs w:val="22"/>
        </w:rPr>
        <w:t>Následně bude proveden vodou ředitelný barevný nebo transparentní plasticko-elastický nátěr</w:t>
      </w:r>
      <w:r>
        <w:rPr>
          <w:rFonts w:ascii="Arial" w:hAnsi="Arial" w:cs="Arial"/>
          <w:bCs/>
          <w:sz w:val="22"/>
          <w:szCs w:val="22"/>
        </w:rPr>
        <w:t>.</w:t>
      </w:r>
    </w:p>
    <w:p w14:paraId="5401DEF6" w14:textId="77777777" w:rsidR="00C662BB" w:rsidRPr="004902BB" w:rsidRDefault="00C662BB" w:rsidP="00C662BB">
      <w:pPr>
        <w:jc w:val="both"/>
        <w:rPr>
          <w:rFonts w:ascii="Arial" w:hAnsi="Arial" w:cs="Arial"/>
          <w:sz w:val="22"/>
          <w:szCs w:val="22"/>
        </w:rPr>
      </w:pPr>
      <w:r w:rsidRPr="004902BB">
        <w:rPr>
          <w:rFonts w:ascii="Arial" w:hAnsi="Arial" w:cs="Arial"/>
          <w:sz w:val="22"/>
          <w:szCs w:val="22"/>
        </w:rPr>
        <w:lastRenderedPageBreak/>
        <w:t xml:space="preserve">V případě poškození asfaltové hydroizolace bude tato hydroizolace opravena multifunkční izolační stěrka. Kombinuje vlastnosti flexibilních minerálních stěrek a </w:t>
      </w:r>
      <w:proofErr w:type="spellStart"/>
      <w:r w:rsidRPr="004902BB">
        <w:rPr>
          <w:rFonts w:ascii="Arial" w:hAnsi="Arial" w:cs="Arial"/>
          <w:sz w:val="22"/>
          <w:szCs w:val="22"/>
        </w:rPr>
        <w:t>silnovrstvých</w:t>
      </w:r>
      <w:proofErr w:type="spellEnd"/>
      <w:r w:rsidRPr="004902BB">
        <w:rPr>
          <w:rFonts w:ascii="Arial" w:hAnsi="Arial" w:cs="Arial"/>
          <w:sz w:val="22"/>
          <w:szCs w:val="22"/>
        </w:rPr>
        <w:t xml:space="preserve"> izolací na bázi živice PMBC (odzkoušeno podle DIN EN 15814 MPA-BS). </w:t>
      </w:r>
    </w:p>
    <w:p w14:paraId="66D3581C" w14:textId="77777777" w:rsidR="00C662BB" w:rsidRDefault="00C662BB" w:rsidP="00C662BB">
      <w:pPr>
        <w:pStyle w:val="l6"/>
        <w:spacing w:before="0" w:beforeAutospacing="0" w:after="0" w:afterAutospacing="0"/>
        <w:ind w:firstLine="708"/>
        <w:jc w:val="both"/>
        <w:rPr>
          <w:rFonts w:ascii="Arial" w:hAnsi="Arial" w:cs="Arial"/>
          <w:sz w:val="22"/>
          <w:szCs w:val="22"/>
        </w:rPr>
      </w:pPr>
      <w:r w:rsidRPr="00926A9A">
        <w:rPr>
          <w:rFonts w:ascii="Arial" w:hAnsi="Arial" w:cs="Arial"/>
          <w:sz w:val="22"/>
          <w:szCs w:val="22"/>
        </w:rPr>
        <w:t xml:space="preserve">Zastřešení schodiště na tramvajové zastávce má půdorysné rozměry 8,7 x 2,1 m. Výšku cca 3,2 m a sklon střechy 5°. Jedná se o rámovou svařovanou konstrukci provedenou z </w:t>
      </w:r>
      <w:proofErr w:type="spellStart"/>
      <w:r w:rsidRPr="00926A9A">
        <w:rPr>
          <w:rFonts w:ascii="Arial" w:hAnsi="Arial" w:cs="Arial"/>
          <w:sz w:val="22"/>
          <w:szCs w:val="22"/>
        </w:rPr>
        <w:t>jacklů</w:t>
      </w:r>
      <w:proofErr w:type="spellEnd"/>
      <w:r w:rsidRPr="00926A9A">
        <w:rPr>
          <w:rFonts w:ascii="Arial" w:hAnsi="Arial" w:cs="Arial"/>
          <w:sz w:val="22"/>
          <w:szCs w:val="22"/>
        </w:rPr>
        <w:t xml:space="preserve">. Hlavní rámy a podélné nosníky střechy jsou navrženy z jacklu 150x100x5. Dále jsou zde rámečky pro uchycení vláknocementových desek z </w:t>
      </w:r>
      <w:proofErr w:type="spellStart"/>
      <w:r w:rsidRPr="00926A9A">
        <w:rPr>
          <w:rFonts w:ascii="Arial" w:hAnsi="Arial" w:cs="Arial"/>
          <w:sz w:val="22"/>
          <w:szCs w:val="22"/>
        </w:rPr>
        <w:t>jacklů</w:t>
      </w:r>
      <w:proofErr w:type="spellEnd"/>
      <w:r w:rsidRPr="00926A9A">
        <w:rPr>
          <w:rFonts w:ascii="Arial" w:hAnsi="Arial" w:cs="Arial"/>
          <w:sz w:val="22"/>
          <w:szCs w:val="22"/>
        </w:rPr>
        <w:t xml:space="preserve"> 50x3 a spojovací profily rámů jsou navrženy z </w:t>
      </w:r>
      <w:proofErr w:type="spellStart"/>
      <w:r w:rsidRPr="00926A9A">
        <w:rPr>
          <w:rFonts w:ascii="Arial" w:hAnsi="Arial" w:cs="Arial"/>
          <w:sz w:val="22"/>
          <w:szCs w:val="22"/>
        </w:rPr>
        <w:t>jacklů</w:t>
      </w:r>
      <w:proofErr w:type="spellEnd"/>
      <w:r w:rsidRPr="00926A9A">
        <w:rPr>
          <w:rFonts w:ascii="Arial" w:hAnsi="Arial" w:cs="Arial"/>
          <w:sz w:val="22"/>
          <w:szCs w:val="22"/>
        </w:rPr>
        <w:t xml:space="preserve"> 60x3. Rámečky šroubovat skrz sloupy až po ukotvení rámů. Prostorová tuhost konstrukce zastřešení je zajištěna </w:t>
      </w:r>
      <w:proofErr w:type="spellStart"/>
      <w:r w:rsidRPr="00926A9A">
        <w:rPr>
          <w:rFonts w:ascii="Arial" w:hAnsi="Arial" w:cs="Arial"/>
          <w:sz w:val="22"/>
          <w:szCs w:val="22"/>
        </w:rPr>
        <w:t>zrámováním</w:t>
      </w:r>
      <w:proofErr w:type="spellEnd"/>
      <w:r w:rsidRPr="00926A9A">
        <w:rPr>
          <w:rFonts w:ascii="Arial" w:hAnsi="Arial" w:cs="Arial"/>
          <w:sz w:val="22"/>
          <w:szCs w:val="22"/>
        </w:rPr>
        <w:t xml:space="preserve"> v příčném i v podélném směru konstrukce</w:t>
      </w:r>
      <w:r>
        <w:rPr>
          <w:rFonts w:ascii="Arial" w:hAnsi="Arial" w:cs="Arial"/>
          <w:sz w:val="22"/>
          <w:szCs w:val="22"/>
        </w:rPr>
        <w:t>.</w:t>
      </w:r>
    </w:p>
    <w:p w14:paraId="54E814B8" w14:textId="77777777" w:rsidR="00C662BB" w:rsidRPr="00983592" w:rsidRDefault="00C662BB" w:rsidP="00C662BB">
      <w:pPr>
        <w:pStyle w:val="l6"/>
        <w:spacing w:before="0" w:beforeAutospacing="0" w:after="0" w:afterAutospacing="0"/>
        <w:ind w:firstLine="708"/>
        <w:jc w:val="both"/>
        <w:rPr>
          <w:rFonts w:ascii="Arial" w:hAnsi="Arial" w:cs="Arial"/>
          <w:sz w:val="22"/>
          <w:szCs w:val="22"/>
        </w:rPr>
      </w:pPr>
      <w:r w:rsidRPr="00983592">
        <w:rPr>
          <w:rFonts w:ascii="Arial" w:hAnsi="Arial" w:cs="Arial"/>
          <w:sz w:val="22"/>
          <w:szCs w:val="22"/>
        </w:rPr>
        <w:t>Mezera mezi ocelovou konstrukcí a betonovým soklem bude vodotěsně uzavřena. Na vodorovný ocelový profil bude nalepena (před montáži profilu) komprimační páska.</w:t>
      </w:r>
    </w:p>
    <w:p w14:paraId="666FBBEC" w14:textId="77777777" w:rsidR="00C662BB" w:rsidRPr="00983592" w:rsidRDefault="00C662BB" w:rsidP="00C662BB">
      <w:pPr>
        <w:ind w:firstLine="708"/>
        <w:jc w:val="both"/>
        <w:rPr>
          <w:rFonts w:ascii="Arial" w:hAnsi="Arial" w:cs="Arial"/>
          <w:sz w:val="22"/>
          <w:szCs w:val="22"/>
        </w:rPr>
      </w:pPr>
      <w:r w:rsidRPr="00983592">
        <w:rPr>
          <w:rFonts w:ascii="Arial" w:hAnsi="Arial" w:cs="Arial"/>
          <w:sz w:val="22"/>
          <w:szCs w:val="22"/>
        </w:rPr>
        <w:t>Svislé opláštění ocelové konstrukce schodišťového výstupu bude provedeno čirým lepeným sklem VSG 8,4mm. Zastřešení bude provedeno čirým lepeným sklem VSG ESG 12,76mm. Kotvení zasklení bude provedeno pomocí uceleného systému hliníkových profilů kotvených k OK konstrukci (příčkové nosné profily, přítlačné lišty, krycí lišty vč. těsnění) –), barevnost RAL 7016.</w:t>
      </w:r>
    </w:p>
    <w:p w14:paraId="678927D8" w14:textId="77777777" w:rsidR="00C662BB" w:rsidRPr="00983592" w:rsidRDefault="00C662BB" w:rsidP="00C662BB">
      <w:pPr>
        <w:jc w:val="both"/>
        <w:rPr>
          <w:rFonts w:ascii="Arial" w:hAnsi="Arial" w:cs="Arial"/>
          <w:sz w:val="22"/>
          <w:szCs w:val="22"/>
        </w:rPr>
      </w:pPr>
      <w:r w:rsidRPr="00983592">
        <w:rPr>
          <w:rFonts w:ascii="Arial" w:hAnsi="Arial" w:cs="Arial"/>
          <w:sz w:val="22"/>
          <w:szCs w:val="22"/>
        </w:rPr>
        <w:t>Soklová část zastřešení bude opláštěna pomocí vláknocementových desek tl.</w:t>
      </w:r>
      <w:proofErr w:type="gramStart"/>
      <w:r w:rsidRPr="00983592">
        <w:rPr>
          <w:rFonts w:ascii="Arial" w:hAnsi="Arial" w:cs="Arial"/>
          <w:sz w:val="22"/>
          <w:szCs w:val="22"/>
        </w:rPr>
        <w:t>8mm</w:t>
      </w:r>
      <w:proofErr w:type="gramEnd"/>
      <w:r w:rsidRPr="00983592">
        <w:rPr>
          <w:rFonts w:ascii="Arial" w:hAnsi="Arial" w:cs="Arial"/>
          <w:sz w:val="22"/>
          <w:szCs w:val="22"/>
        </w:rPr>
        <w:t>, barva tmavě šedá, vláknocementové desky budou opatřeny vysoce odolným transparentním nátěrem. Opláštění bude provedeno z vnější strany a na prvních dvou vnitřních polích ocelové konstrukce od nástupiště. Součástí dodávky fasádního obkladu jsou systémové lišty, EPDM pásky, které musí být pod každou deskou a nerezové vruty pro kotvení do ocelové konstrukce.</w:t>
      </w:r>
    </w:p>
    <w:p w14:paraId="13CA84E1" w14:textId="77777777" w:rsidR="00C662BB" w:rsidRPr="00983592" w:rsidRDefault="00C662BB" w:rsidP="00C662BB">
      <w:pPr>
        <w:pStyle w:val="l6"/>
        <w:spacing w:before="0" w:beforeAutospacing="0" w:after="0" w:afterAutospacing="0"/>
        <w:ind w:firstLine="708"/>
        <w:jc w:val="both"/>
        <w:rPr>
          <w:rFonts w:ascii="Arial" w:hAnsi="Arial" w:cs="Arial"/>
          <w:sz w:val="22"/>
          <w:szCs w:val="22"/>
        </w:rPr>
      </w:pPr>
      <w:r w:rsidRPr="00983592">
        <w:rPr>
          <w:rFonts w:ascii="Arial" w:hAnsi="Arial" w:cs="Arial"/>
          <w:sz w:val="22"/>
          <w:szCs w:val="22"/>
        </w:rPr>
        <w:t>Odvodnění střechy bude provedeno podokapním žlabem, barva RAL 7016. Z důvodu neexistence dešťové kanalizace budou dešťové vody ze střechy vyvedeny volně na komunikaci – na ul. Plzeňská (shodným způsobem, jako při současném stavu).</w:t>
      </w:r>
    </w:p>
    <w:p w14:paraId="5B58656F" w14:textId="77777777" w:rsidR="00C662BB" w:rsidRPr="009C6B3E" w:rsidRDefault="00C662BB" w:rsidP="00C662BB">
      <w:pPr>
        <w:ind w:firstLine="708"/>
        <w:jc w:val="both"/>
        <w:rPr>
          <w:rFonts w:ascii="Arial" w:eastAsia="Times New Roman" w:hAnsi="Arial" w:cs="Arial"/>
          <w:sz w:val="22"/>
          <w:szCs w:val="22"/>
        </w:rPr>
      </w:pPr>
      <w:r w:rsidRPr="009C6B3E">
        <w:rPr>
          <w:rFonts w:ascii="Arial" w:eastAsia="Times New Roman" w:hAnsi="Arial" w:cs="Arial"/>
          <w:sz w:val="22"/>
          <w:szCs w:val="22"/>
        </w:rPr>
        <w:t>Při vstupu do podchodu budou umístěny mezinárodní symboly přístupnosti a umístěny orientační tabule s označením přístupu pro užívání osobami s omezenou schopností pohybu a orientace.</w:t>
      </w:r>
    </w:p>
    <w:p w14:paraId="693827EB" w14:textId="77777777" w:rsidR="00C662BB" w:rsidRPr="00493D5D" w:rsidRDefault="00C662BB" w:rsidP="00C662BB">
      <w:pPr>
        <w:spacing w:before="60"/>
        <w:ind w:firstLine="708"/>
        <w:jc w:val="both"/>
        <w:rPr>
          <w:rFonts w:ascii="Arial" w:eastAsia="Times New Roman" w:hAnsi="Arial" w:cs="Arial"/>
          <w:sz w:val="22"/>
          <w:szCs w:val="22"/>
        </w:rPr>
      </w:pPr>
      <w:r w:rsidRPr="00493D5D">
        <w:rPr>
          <w:rFonts w:ascii="Arial" w:eastAsia="Times New Roman" w:hAnsi="Arial" w:cs="Arial"/>
          <w:sz w:val="22"/>
          <w:szCs w:val="22"/>
        </w:rPr>
        <w:t>Ke schodišťovým koridorů budou instalovány orientační zvukové moduly. Orientační zvukový modul ELVOS OZM představuje novou generaci informačních a orientačních zařízení pro nevidomé. Modul pomocí akustického trylku spouštěného dálkově nevidomou osobou nebo periodicky vestavěným automatem usnadňuje nevidomým a slabozrakým osobám prostorovou orientaci.</w:t>
      </w:r>
    </w:p>
    <w:p w14:paraId="2A603EFC" w14:textId="77777777" w:rsidR="00C662BB" w:rsidRPr="00926A9A" w:rsidRDefault="00C662BB" w:rsidP="00C662BB">
      <w:pPr>
        <w:pStyle w:val="l6"/>
        <w:spacing w:before="0" w:beforeAutospacing="0" w:after="0" w:afterAutospacing="0"/>
        <w:ind w:firstLine="708"/>
        <w:jc w:val="both"/>
        <w:rPr>
          <w:rFonts w:ascii="Arial" w:hAnsi="Arial" w:cs="Arial"/>
          <w:b/>
          <w:bCs/>
          <w:color w:val="000000"/>
          <w:sz w:val="22"/>
          <w:szCs w:val="22"/>
        </w:rPr>
      </w:pPr>
    </w:p>
    <w:p w14:paraId="495D1081" w14:textId="77777777" w:rsidR="00C662BB" w:rsidRDefault="00C662BB" w:rsidP="00C662BB">
      <w:pPr>
        <w:pStyle w:val="l6"/>
        <w:spacing w:before="0" w:beforeAutospacing="0" w:after="0" w:afterAutospacing="0"/>
        <w:jc w:val="both"/>
        <w:rPr>
          <w:rFonts w:ascii="Arial" w:hAnsi="Arial" w:cs="Arial"/>
          <w:b/>
          <w:bCs/>
          <w:color w:val="000000"/>
          <w:sz w:val="22"/>
          <w:szCs w:val="22"/>
        </w:rPr>
      </w:pPr>
      <w:r>
        <w:rPr>
          <w:rFonts w:ascii="Arial" w:hAnsi="Arial" w:cs="Arial"/>
          <w:b/>
          <w:bCs/>
          <w:color w:val="000000"/>
          <w:sz w:val="22"/>
          <w:szCs w:val="22"/>
        </w:rPr>
        <w:t>STATICKÉ POSOUZENÍ:</w:t>
      </w:r>
    </w:p>
    <w:p w14:paraId="124EFF3B" w14:textId="77777777" w:rsidR="00C662BB" w:rsidRPr="00681E94" w:rsidRDefault="00C662BB" w:rsidP="00C662BB">
      <w:pPr>
        <w:pStyle w:val="Normlnweb"/>
        <w:spacing w:before="0" w:beforeAutospacing="0" w:after="0" w:afterAutospacing="0"/>
        <w:rPr>
          <w:rFonts w:ascii="Arial" w:hAnsi="Arial" w:cs="Arial"/>
          <w:i/>
          <w:iCs/>
          <w:sz w:val="22"/>
          <w:szCs w:val="22"/>
          <w:u w:val="single"/>
        </w:rPr>
      </w:pPr>
      <w:r w:rsidRPr="00681E94">
        <w:rPr>
          <w:rFonts w:ascii="Arial" w:hAnsi="Arial" w:cs="Arial"/>
          <w:i/>
          <w:iCs/>
          <w:sz w:val="22"/>
          <w:szCs w:val="22"/>
          <w:u w:val="single"/>
        </w:rPr>
        <w:t>Ocelová konstrukce zastřešení schodiště:</w:t>
      </w:r>
    </w:p>
    <w:p w14:paraId="7BA23027" w14:textId="77777777" w:rsidR="00C662BB" w:rsidRPr="004771DA" w:rsidRDefault="00C662BB" w:rsidP="00C662BB">
      <w:pPr>
        <w:pStyle w:val="Normlnweb"/>
        <w:spacing w:before="0" w:beforeAutospacing="0" w:after="0" w:afterAutospacing="0"/>
        <w:ind w:firstLine="708"/>
        <w:jc w:val="both"/>
        <w:rPr>
          <w:rFonts w:ascii="Arial" w:hAnsi="Arial" w:cs="Arial"/>
        </w:rPr>
      </w:pPr>
      <w:r w:rsidRPr="004771DA">
        <w:rPr>
          <w:rFonts w:ascii="Arial" w:hAnsi="Arial" w:cs="Arial"/>
          <w:sz w:val="22"/>
          <w:szCs w:val="22"/>
        </w:rPr>
        <w:t xml:space="preserve">Zastřešení schodiště na tramvajové zastávce má půdorysné rozměry 8,7 x 2,1 m. Výšku cca 3,2 m a sklon střechy 5°. Jedná se o rámovou svařovanou konstrukci provedenou z jacklů. Hlavní rámy a podélné nosníky střechy jsou navrženy z jacklu 150x100x5. Dále jsou zde rámečky pro uchycení Cembrit desek z jacklů 50x3 a spojovací profily rámů jsou navrženy z jacklů 60x3. Rámečky šroubovat skrz sloupy až po ukotvení rámů. Prostorová tuhost konstrukce zastřešení je zajištěna zrámováním v příčném i v podélném směru konstrukce. </w:t>
      </w:r>
    </w:p>
    <w:p w14:paraId="181E5170" w14:textId="77777777" w:rsidR="00C662BB" w:rsidRPr="004771DA" w:rsidRDefault="00C662BB" w:rsidP="00C662BB">
      <w:pPr>
        <w:pStyle w:val="Normlnweb"/>
        <w:spacing w:before="0" w:beforeAutospacing="0" w:after="0" w:afterAutospacing="0"/>
        <w:jc w:val="both"/>
        <w:rPr>
          <w:rFonts w:ascii="Arial" w:hAnsi="Arial" w:cs="Arial"/>
        </w:rPr>
      </w:pPr>
      <w:r w:rsidRPr="004771DA">
        <w:rPr>
          <w:rFonts w:ascii="Arial" w:hAnsi="Arial" w:cs="Arial"/>
          <w:sz w:val="22"/>
          <w:szCs w:val="22"/>
        </w:rPr>
        <w:t xml:space="preserve">Nosné rámy jsou kotveny do stávajících základových pásů přes patní plech o tloušťce 10 mm pomocí chemických kotev M16 do vrtaných kanálků. Minimální hloubka vrtání je 150 mm. Podlití pod patním plechem na vyrovnání nerovností je cca 10 mm pomocí podložek a vysokopevnostní malty. Vkotvení bude zajištěno propojení nosné ocelové konstrukce s obnaženou výztuží žb základů pomocí ocelových pásků. Není součástí OK. Propojení se provádí z důvodů výskytu bludných proudů. </w:t>
      </w:r>
    </w:p>
    <w:p w14:paraId="5E270689" w14:textId="77777777" w:rsidR="00C662BB" w:rsidRPr="004771DA" w:rsidRDefault="00C662BB" w:rsidP="00C662BB">
      <w:pPr>
        <w:pStyle w:val="Normlnweb"/>
        <w:spacing w:before="0" w:beforeAutospacing="0" w:after="0" w:afterAutospacing="0"/>
        <w:jc w:val="both"/>
        <w:rPr>
          <w:rFonts w:ascii="Arial" w:hAnsi="Arial" w:cs="Arial"/>
        </w:rPr>
      </w:pPr>
      <w:r w:rsidRPr="004771DA">
        <w:rPr>
          <w:rFonts w:ascii="Arial" w:hAnsi="Arial" w:cs="Arial"/>
          <w:sz w:val="22"/>
          <w:szCs w:val="22"/>
        </w:rPr>
        <w:t xml:space="preserve">Opláštění bude provedeno pomocí lepeného vícevrstvého skla a vláknocementovými deskami. </w:t>
      </w:r>
    </w:p>
    <w:p w14:paraId="1A328F3D" w14:textId="77777777" w:rsidR="00C662BB" w:rsidRPr="004771DA" w:rsidRDefault="00C662BB" w:rsidP="00C662BB">
      <w:pPr>
        <w:pStyle w:val="Normlnweb"/>
        <w:spacing w:before="0" w:beforeAutospacing="0" w:after="0" w:afterAutospacing="0"/>
        <w:jc w:val="both"/>
        <w:rPr>
          <w:rFonts w:ascii="Arial" w:hAnsi="Arial" w:cs="Arial"/>
        </w:rPr>
      </w:pPr>
      <w:r w:rsidRPr="004771DA">
        <w:rPr>
          <w:rFonts w:ascii="Arial" w:hAnsi="Arial" w:cs="Arial"/>
          <w:sz w:val="22"/>
          <w:szCs w:val="22"/>
        </w:rPr>
        <w:t xml:space="preserve">Jedná se o dvě totožné konstrukce zastřešení schodiště. V projektu je vykreslen pouze jeden. </w:t>
      </w:r>
    </w:p>
    <w:p w14:paraId="20ADC5FE" w14:textId="77777777" w:rsidR="00C662BB" w:rsidRPr="004771DA" w:rsidRDefault="00C662BB" w:rsidP="00C662BB">
      <w:pPr>
        <w:pStyle w:val="Normlnweb"/>
        <w:spacing w:before="0" w:beforeAutospacing="0" w:after="0" w:afterAutospacing="0"/>
        <w:jc w:val="both"/>
        <w:rPr>
          <w:rFonts w:ascii="Arial" w:hAnsi="Arial" w:cs="Arial"/>
        </w:rPr>
      </w:pPr>
      <w:r w:rsidRPr="004771DA">
        <w:rPr>
          <w:rFonts w:ascii="Arial" w:hAnsi="Arial" w:cs="Arial"/>
          <w:sz w:val="22"/>
          <w:szCs w:val="22"/>
        </w:rPr>
        <w:t>Veškeré profily uzavřeného průřezu (např. čtyřhranné trubky, trubky atd.), opatřit nátokovými a výtokovými</w:t>
      </w:r>
      <w:r w:rsidRPr="00B90BB4">
        <w:rPr>
          <w:rFonts w:ascii="Arial" w:hAnsi="Arial" w:cs="Arial"/>
          <w:sz w:val="22"/>
          <w:szCs w:val="22"/>
        </w:rPr>
        <w:t xml:space="preserve"> otvory</w:t>
      </w:r>
      <w:r w:rsidRPr="004771DA">
        <w:rPr>
          <w:rFonts w:ascii="Arial" w:hAnsi="Arial" w:cs="Arial"/>
          <w:b/>
          <w:bCs/>
          <w:sz w:val="22"/>
          <w:szCs w:val="22"/>
        </w:rPr>
        <w:t xml:space="preserve"> </w:t>
      </w:r>
      <w:r w:rsidRPr="004771DA">
        <w:rPr>
          <w:rFonts w:ascii="Arial" w:hAnsi="Arial" w:cs="Arial"/>
          <w:sz w:val="22"/>
          <w:szCs w:val="22"/>
        </w:rPr>
        <w:t xml:space="preserve">do zinkovací lázně </w:t>
      </w:r>
    </w:p>
    <w:p w14:paraId="459168E8" w14:textId="77777777" w:rsidR="00C662BB" w:rsidRPr="004771DA" w:rsidRDefault="00C662BB" w:rsidP="00C662BB">
      <w:pPr>
        <w:pStyle w:val="Normlnweb"/>
        <w:spacing w:before="0" w:beforeAutospacing="0" w:after="0" w:afterAutospacing="0"/>
        <w:jc w:val="both"/>
        <w:rPr>
          <w:rFonts w:ascii="Arial" w:hAnsi="Arial" w:cs="Arial"/>
        </w:rPr>
      </w:pPr>
      <w:r w:rsidRPr="004771DA">
        <w:rPr>
          <w:rFonts w:ascii="Arial" w:hAnsi="Arial" w:cs="Arial"/>
          <w:sz w:val="22"/>
          <w:szCs w:val="22"/>
        </w:rPr>
        <w:t xml:space="preserve">Tvar a rozměry zastřešení schodiště zastávky jsou patrné z přehledných výkresů ocelové konstrukce, které jsou nedílnou součástí dokumentace. </w:t>
      </w:r>
    </w:p>
    <w:p w14:paraId="767258A1" w14:textId="77777777" w:rsidR="00C662BB" w:rsidRDefault="00C662BB" w:rsidP="00C662BB">
      <w:pPr>
        <w:pStyle w:val="Normlnweb"/>
        <w:spacing w:before="0" w:beforeAutospacing="0" w:after="0" w:afterAutospacing="0"/>
        <w:jc w:val="both"/>
        <w:rPr>
          <w:rFonts w:ascii="Arial" w:hAnsi="Arial" w:cs="Arial"/>
          <w:sz w:val="22"/>
          <w:szCs w:val="22"/>
        </w:rPr>
      </w:pPr>
      <w:r w:rsidRPr="004771DA">
        <w:rPr>
          <w:rFonts w:ascii="Arial" w:hAnsi="Arial" w:cs="Arial"/>
          <w:sz w:val="22"/>
          <w:szCs w:val="22"/>
        </w:rPr>
        <w:lastRenderedPageBreak/>
        <w:t xml:space="preserve">Nosná konstrukce zastřešení schodiště zastávky </w:t>
      </w:r>
      <w:r w:rsidRPr="00DB5919">
        <w:rPr>
          <w:rFonts w:ascii="Arial" w:hAnsi="Arial" w:cs="Arial"/>
          <w:b/>
          <w:bCs/>
          <w:sz w:val="22"/>
          <w:szCs w:val="22"/>
        </w:rPr>
        <w:t xml:space="preserve">vyhovuje </w:t>
      </w:r>
      <w:r w:rsidRPr="004771DA">
        <w:rPr>
          <w:rFonts w:ascii="Arial" w:hAnsi="Arial" w:cs="Arial"/>
          <w:sz w:val="22"/>
          <w:szCs w:val="22"/>
        </w:rPr>
        <w:t xml:space="preserve">na mezní stav únosnosti i na mezní stav použitelnosti od zatížení popsané v kapitole 4 Hodnoty zatížení. Deformace </w:t>
      </w:r>
      <w:r w:rsidRPr="00DB5919">
        <w:rPr>
          <w:rFonts w:ascii="Arial" w:hAnsi="Arial" w:cs="Arial"/>
          <w:b/>
          <w:bCs/>
          <w:sz w:val="22"/>
          <w:szCs w:val="22"/>
        </w:rPr>
        <w:t>nepřekračují limitní</w:t>
      </w:r>
      <w:r w:rsidRPr="004771DA">
        <w:rPr>
          <w:rFonts w:ascii="Arial" w:hAnsi="Arial" w:cs="Arial"/>
          <w:sz w:val="22"/>
          <w:szCs w:val="22"/>
        </w:rPr>
        <w:t xml:space="preserve"> hodnoty deformace. Deformace jsou patrné v protokolu o statickém výpočtu. </w:t>
      </w:r>
    </w:p>
    <w:p w14:paraId="1BBF1C37" w14:textId="77777777" w:rsidR="00C662BB" w:rsidRPr="004771DA" w:rsidRDefault="00C662BB" w:rsidP="00C662BB">
      <w:pPr>
        <w:pStyle w:val="Normlnweb"/>
        <w:spacing w:before="0" w:beforeAutospacing="0" w:after="0" w:afterAutospacing="0"/>
        <w:jc w:val="both"/>
        <w:rPr>
          <w:rFonts w:ascii="Arial" w:hAnsi="Arial" w:cs="Arial"/>
        </w:rPr>
      </w:pPr>
    </w:p>
    <w:p w14:paraId="0DAA2A0C" w14:textId="77777777" w:rsidR="00C662BB" w:rsidRPr="00FC2F37" w:rsidRDefault="00C662BB" w:rsidP="00C662BB">
      <w:pPr>
        <w:pStyle w:val="Normlnweb"/>
        <w:spacing w:before="0" w:beforeAutospacing="0" w:after="0" w:afterAutospacing="0"/>
        <w:rPr>
          <w:rFonts w:ascii="Arial" w:hAnsi="Arial" w:cs="Arial"/>
          <w:i/>
          <w:iCs/>
          <w:sz w:val="22"/>
          <w:szCs w:val="22"/>
        </w:rPr>
      </w:pPr>
      <w:r w:rsidRPr="00FC2F37">
        <w:rPr>
          <w:rFonts w:ascii="Arial" w:hAnsi="Arial" w:cs="Arial"/>
          <w:i/>
          <w:iCs/>
          <w:sz w:val="22"/>
          <w:szCs w:val="22"/>
        </w:rPr>
        <w:t xml:space="preserve">VÝSLEDKY STATICKÉHO VÝPOČTU </w:t>
      </w:r>
    </w:p>
    <w:p w14:paraId="541BCD73" w14:textId="77777777" w:rsidR="00C662BB" w:rsidRPr="00FC2F37" w:rsidRDefault="00C662BB" w:rsidP="00C662BB">
      <w:pPr>
        <w:pStyle w:val="Normlnweb"/>
        <w:spacing w:before="0" w:beforeAutospacing="0" w:after="0" w:afterAutospacing="0"/>
        <w:rPr>
          <w:rFonts w:ascii="Arial" w:hAnsi="Arial" w:cs="Arial"/>
          <w:sz w:val="22"/>
          <w:szCs w:val="22"/>
        </w:rPr>
      </w:pPr>
      <w:r w:rsidRPr="00835A66">
        <w:rPr>
          <w:rFonts w:ascii="Arial" w:hAnsi="Arial" w:cs="Arial"/>
          <w:sz w:val="22"/>
          <w:szCs w:val="22"/>
        </w:rPr>
        <w:t>Výpočet vnitřních sil a posouzení prvků</w:t>
      </w:r>
      <w:r>
        <w:rPr>
          <w:rFonts w:ascii="Arial" w:hAnsi="Arial" w:cs="Arial"/>
          <w:sz w:val="22"/>
          <w:szCs w:val="22"/>
        </w:rPr>
        <w:t>:</w:t>
      </w:r>
      <w:r w:rsidRPr="00FC2F37">
        <w:rPr>
          <w:rFonts w:ascii="Arial" w:hAnsi="Arial" w:cs="Arial"/>
          <w:sz w:val="22"/>
          <w:szCs w:val="22"/>
        </w:rPr>
        <w:br/>
        <w:t xml:space="preserve">Výpočet vnitřních sil na jednotlivých hlavních nosných prvcích a posouzení prvků je podle </w:t>
      </w:r>
    </w:p>
    <w:p w14:paraId="49A58C5E" w14:textId="77777777" w:rsidR="00C662BB" w:rsidRDefault="00C662BB" w:rsidP="00C662BB">
      <w:pPr>
        <w:pStyle w:val="Normlnweb"/>
        <w:spacing w:before="0" w:beforeAutospacing="0" w:after="0" w:afterAutospacing="0"/>
        <w:jc w:val="both"/>
        <w:rPr>
          <w:rFonts w:ascii="Arial" w:hAnsi="Arial" w:cs="Arial"/>
          <w:sz w:val="22"/>
          <w:szCs w:val="22"/>
        </w:rPr>
      </w:pPr>
      <w:r w:rsidRPr="00FC2F37">
        <w:rPr>
          <w:rFonts w:ascii="Arial" w:hAnsi="Arial" w:cs="Arial"/>
          <w:sz w:val="22"/>
          <w:szCs w:val="22"/>
        </w:rPr>
        <w:t xml:space="preserve">ČSN EN 1993-1-1 včetně posouzení na stabilitu i deformace. </w:t>
      </w:r>
    </w:p>
    <w:p w14:paraId="6F06D8F3" w14:textId="77777777" w:rsidR="00C662BB" w:rsidRPr="00835A66" w:rsidRDefault="00C662BB" w:rsidP="00C662BB">
      <w:pPr>
        <w:pStyle w:val="Normlnweb"/>
        <w:spacing w:before="0" w:beforeAutospacing="0" w:after="0" w:afterAutospacing="0"/>
        <w:jc w:val="both"/>
        <w:rPr>
          <w:rFonts w:ascii="Arial" w:hAnsi="Arial" w:cs="Arial"/>
          <w:sz w:val="22"/>
          <w:szCs w:val="22"/>
        </w:rPr>
      </w:pPr>
      <w:r w:rsidRPr="00835A66">
        <w:rPr>
          <w:rFonts w:ascii="Arial" w:hAnsi="Arial" w:cs="Arial"/>
          <w:sz w:val="22"/>
          <w:szCs w:val="22"/>
        </w:rPr>
        <w:t>Deformace</w:t>
      </w:r>
      <w:r>
        <w:rPr>
          <w:rFonts w:ascii="Arial" w:hAnsi="Arial" w:cs="Arial"/>
          <w:sz w:val="22"/>
          <w:szCs w:val="22"/>
        </w:rPr>
        <w:t>:</w:t>
      </w:r>
      <w:r w:rsidRPr="00835A66">
        <w:rPr>
          <w:rFonts w:ascii="Arial" w:hAnsi="Arial" w:cs="Arial"/>
          <w:sz w:val="22"/>
          <w:szCs w:val="22"/>
        </w:rPr>
        <w:t xml:space="preserve"> </w:t>
      </w:r>
    </w:p>
    <w:p w14:paraId="74BDC435" w14:textId="77777777" w:rsidR="00C662BB" w:rsidRPr="00FC2F37" w:rsidRDefault="00C662BB" w:rsidP="00C662BB">
      <w:pPr>
        <w:pStyle w:val="Normlnweb"/>
        <w:spacing w:before="0" w:beforeAutospacing="0" w:after="0" w:afterAutospacing="0"/>
        <w:jc w:val="both"/>
        <w:rPr>
          <w:rFonts w:ascii="Arial" w:hAnsi="Arial" w:cs="Arial"/>
          <w:sz w:val="22"/>
          <w:szCs w:val="22"/>
        </w:rPr>
      </w:pPr>
      <w:r w:rsidRPr="00FC2F37">
        <w:rPr>
          <w:rFonts w:ascii="Arial" w:hAnsi="Arial" w:cs="Arial"/>
          <w:sz w:val="22"/>
          <w:szCs w:val="22"/>
        </w:rPr>
        <w:t xml:space="preserve">Maximální deformace navrhované konstrukce jsou menší než maximální povolené a limitní deformace. </w:t>
      </w:r>
    </w:p>
    <w:p w14:paraId="2F1D0EAE" w14:textId="77777777" w:rsidR="00C662BB" w:rsidRPr="00835A66" w:rsidRDefault="00C662BB" w:rsidP="00C662BB">
      <w:pPr>
        <w:pStyle w:val="Normlnweb"/>
        <w:spacing w:before="0" w:beforeAutospacing="0" w:after="0" w:afterAutospacing="0"/>
        <w:jc w:val="both"/>
        <w:rPr>
          <w:rFonts w:ascii="Arial" w:hAnsi="Arial" w:cs="Arial"/>
          <w:sz w:val="22"/>
          <w:szCs w:val="22"/>
        </w:rPr>
      </w:pPr>
      <w:r w:rsidRPr="00835A66">
        <w:rPr>
          <w:rFonts w:ascii="Arial" w:hAnsi="Arial" w:cs="Arial"/>
          <w:sz w:val="22"/>
          <w:szCs w:val="22"/>
        </w:rPr>
        <w:t xml:space="preserve">ZÁVĚR </w:t>
      </w:r>
    </w:p>
    <w:p w14:paraId="08C8F292" w14:textId="77777777" w:rsidR="00C662BB" w:rsidRPr="00FC2F37" w:rsidRDefault="00C662BB" w:rsidP="00C662BB">
      <w:pPr>
        <w:pStyle w:val="Normlnweb"/>
        <w:spacing w:before="0" w:beforeAutospacing="0" w:after="0" w:afterAutospacing="0"/>
        <w:jc w:val="both"/>
        <w:rPr>
          <w:rFonts w:ascii="Arial" w:hAnsi="Arial" w:cs="Arial"/>
          <w:sz w:val="22"/>
          <w:szCs w:val="22"/>
        </w:rPr>
      </w:pPr>
      <w:r w:rsidRPr="00FC2F37">
        <w:rPr>
          <w:rFonts w:ascii="Arial" w:hAnsi="Arial" w:cs="Arial"/>
          <w:sz w:val="22"/>
          <w:szCs w:val="22"/>
        </w:rPr>
        <w:t xml:space="preserve">Konstrukce vyhoví na zatížení popsané v kapitole 4 </w:t>
      </w:r>
      <w:r>
        <w:rPr>
          <w:rFonts w:ascii="Arial" w:hAnsi="Arial" w:cs="Arial"/>
          <w:sz w:val="22"/>
          <w:szCs w:val="22"/>
        </w:rPr>
        <w:t xml:space="preserve">statického výpočtu </w:t>
      </w:r>
      <w:r w:rsidRPr="00FC2F37">
        <w:rPr>
          <w:rFonts w:ascii="Arial" w:hAnsi="Arial" w:cs="Arial"/>
          <w:sz w:val="22"/>
          <w:szCs w:val="22"/>
        </w:rPr>
        <w:t xml:space="preserve">a je navržena a posouzena tak, aby odolala uvažovaným silovým účinkům a sloužila požadovanému účelu dle platných norem a platných předpisů na území ČR. </w:t>
      </w:r>
    </w:p>
    <w:p w14:paraId="200E77D9" w14:textId="77777777" w:rsidR="00C662BB" w:rsidRPr="00A003A1" w:rsidRDefault="00C662BB" w:rsidP="00C662BB">
      <w:pPr>
        <w:pStyle w:val="Normlnweb"/>
        <w:spacing w:before="0" w:beforeAutospacing="0" w:after="0" w:afterAutospacing="0"/>
        <w:jc w:val="both"/>
        <w:rPr>
          <w:rFonts w:ascii="Arial" w:hAnsi="Arial" w:cs="Arial"/>
          <w:sz w:val="22"/>
          <w:szCs w:val="22"/>
        </w:rPr>
      </w:pPr>
      <w:r w:rsidRPr="00FC2F37">
        <w:rPr>
          <w:rFonts w:ascii="Arial" w:hAnsi="Arial" w:cs="Arial"/>
          <w:sz w:val="22"/>
          <w:szCs w:val="22"/>
        </w:rPr>
        <w:t xml:space="preserve">Návrh nosné ocelové konstrukce zastávky vyhovuje na mezní stav únosnosti i na mezní stav použitelnosti od zadaného zatížení v kapitole Zatížení a Zatěžovací stavy ve smyslu ČSN EN 1993-1-1 Navrhování ocelových </w:t>
      </w:r>
      <w:proofErr w:type="gramStart"/>
      <w:r w:rsidRPr="00FC2F37">
        <w:rPr>
          <w:rFonts w:ascii="Arial" w:hAnsi="Arial" w:cs="Arial"/>
          <w:sz w:val="22"/>
          <w:szCs w:val="22"/>
        </w:rPr>
        <w:t>konstrukcí - část</w:t>
      </w:r>
      <w:proofErr w:type="gramEnd"/>
      <w:r w:rsidRPr="00FC2F37">
        <w:rPr>
          <w:rFonts w:ascii="Arial" w:hAnsi="Arial" w:cs="Arial"/>
          <w:sz w:val="22"/>
          <w:szCs w:val="22"/>
        </w:rPr>
        <w:t xml:space="preserve"> 1-1: Obecná pravidla a pravidla pro pozemní stavby.</w:t>
      </w:r>
      <w:r>
        <w:rPr>
          <w:rFonts w:ascii="Arial" w:hAnsi="Arial" w:cs="Arial"/>
          <w:sz w:val="22"/>
          <w:szCs w:val="22"/>
        </w:rPr>
        <w:t xml:space="preserve"> </w:t>
      </w:r>
      <w:r w:rsidRPr="00FC2F37">
        <w:rPr>
          <w:rFonts w:ascii="Arial" w:hAnsi="Arial" w:cs="Arial"/>
          <w:sz w:val="22"/>
          <w:szCs w:val="22"/>
        </w:rPr>
        <w:t xml:space="preserve">Deformace prvků nepřekračují limitní hodnoty deformací. </w:t>
      </w:r>
    </w:p>
    <w:p w14:paraId="05B760F7" w14:textId="77777777" w:rsidR="003365A1" w:rsidRDefault="003365A1" w:rsidP="00C662BB">
      <w:pPr>
        <w:pStyle w:val="Normlnweb"/>
        <w:spacing w:before="0" w:beforeAutospacing="0" w:after="0" w:afterAutospacing="0"/>
        <w:rPr>
          <w:rFonts w:ascii="Arial" w:hAnsi="Arial" w:cs="Arial"/>
          <w:i/>
          <w:iCs/>
          <w:sz w:val="22"/>
          <w:szCs w:val="22"/>
          <w:u w:val="single"/>
        </w:rPr>
      </w:pPr>
    </w:p>
    <w:p w14:paraId="66188B22" w14:textId="2BB97B2E" w:rsidR="00C662BB" w:rsidRDefault="00C662BB" w:rsidP="00C662BB">
      <w:pPr>
        <w:pStyle w:val="Normlnweb"/>
        <w:spacing w:before="0" w:beforeAutospacing="0" w:after="0" w:afterAutospacing="0"/>
        <w:rPr>
          <w:rFonts w:ascii="Arial" w:hAnsi="Arial" w:cs="Arial"/>
          <w:i/>
          <w:iCs/>
          <w:sz w:val="22"/>
          <w:szCs w:val="22"/>
          <w:u w:val="single"/>
        </w:rPr>
      </w:pPr>
      <w:r w:rsidRPr="001039D8">
        <w:rPr>
          <w:rFonts w:ascii="Arial" w:hAnsi="Arial" w:cs="Arial"/>
          <w:i/>
          <w:iCs/>
          <w:sz w:val="22"/>
          <w:szCs w:val="22"/>
          <w:u w:val="single"/>
        </w:rPr>
        <w:t>ŽB rampa</w:t>
      </w:r>
      <w:r>
        <w:rPr>
          <w:rFonts w:ascii="Arial" w:hAnsi="Arial" w:cs="Arial"/>
          <w:i/>
          <w:iCs/>
          <w:sz w:val="22"/>
          <w:szCs w:val="22"/>
          <w:u w:val="single"/>
        </w:rPr>
        <w:t>:</w:t>
      </w:r>
    </w:p>
    <w:p w14:paraId="569E863F" w14:textId="69204C7E" w:rsidR="00C662BB" w:rsidRPr="00A553EA" w:rsidRDefault="00C662BB" w:rsidP="00C662BB">
      <w:pPr>
        <w:pStyle w:val="Normlnweb"/>
        <w:spacing w:before="0" w:beforeAutospacing="0" w:after="0" w:afterAutospacing="0"/>
        <w:ind w:firstLine="708"/>
        <w:jc w:val="both"/>
        <w:rPr>
          <w:rFonts w:ascii="Arial" w:hAnsi="Arial" w:cs="Arial"/>
          <w:sz w:val="22"/>
          <w:szCs w:val="22"/>
        </w:rPr>
      </w:pPr>
      <w:r w:rsidRPr="00A553EA">
        <w:rPr>
          <w:rFonts w:ascii="Arial" w:hAnsi="Arial" w:cs="Arial"/>
          <w:sz w:val="22"/>
          <w:szCs w:val="22"/>
        </w:rPr>
        <w:t>Rampa bude provedená, aby p</w:t>
      </w:r>
      <w:r w:rsidRPr="00A553EA">
        <w:rPr>
          <w:rFonts w:ascii="Arial" w:eastAsia="TimesNewRoman" w:hAnsi="Arial" w:cs="Arial"/>
          <w:sz w:val="22"/>
          <w:szCs w:val="22"/>
        </w:rPr>
        <w:t>ř</w:t>
      </w:r>
      <w:r w:rsidRPr="00A553EA">
        <w:rPr>
          <w:rFonts w:ascii="Arial" w:hAnsi="Arial" w:cs="Arial"/>
          <w:sz w:val="22"/>
          <w:szCs w:val="22"/>
        </w:rPr>
        <w:t xml:space="preserve">ekonala </w:t>
      </w:r>
      <w:r w:rsidRPr="00A553EA">
        <w:rPr>
          <w:rFonts w:ascii="Arial" w:eastAsia="TimesNewRoman" w:hAnsi="Arial" w:cs="Arial"/>
          <w:sz w:val="22"/>
          <w:szCs w:val="22"/>
        </w:rPr>
        <w:t>č</w:t>
      </w:r>
      <w:r w:rsidRPr="00A553EA">
        <w:rPr>
          <w:rFonts w:ascii="Arial" w:hAnsi="Arial" w:cs="Arial"/>
          <w:sz w:val="22"/>
          <w:szCs w:val="22"/>
        </w:rPr>
        <w:t>ty</w:t>
      </w:r>
      <w:r w:rsidRPr="00A553EA">
        <w:rPr>
          <w:rFonts w:ascii="Arial" w:eastAsia="TimesNewRoman" w:hAnsi="Arial" w:cs="Arial"/>
          <w:sz w:val="22"/>
          <w:szCs w:val="22"/>
        </w:rPr>
        <w:t>ř</w:t>
      </w:r>
      <w:r w:rsidRPr="00A553EA">
        <w:rPr>
          <w:rFonts w:ascii="Arial" w:hAnsi="Arial" w:cs="Arial"/>
          <w:sz w:val="22"/>
          <w:szCs w:val="22"/>
        </w:rPr>
        <w:t>i schodiš</w:t>
      </w:r>
      <w:r w:rsidRPr="00A553EA">
        <w:rPr>
          <w:rFonts w:ascii="Arial" w:eastAsia="TimesNewRoman" w:hAnsi="Arial" w:cs="Arial"/>
          <w:sz w:val="22"/>
          <w:szCs w:val="22"/>
        </w:rPr>
        <w:t>ť</w:t>
      </w:r>
      <w:r w:rsidRPr="00A553EA">
        <w:rPr>
          <w:rFonts w:ascii="Arial" w:hAnsi="Arial" w:cs="Arial"/>
          <w:sz w:val="22"/>
          <w:szCs w:val="22"/>
        </w:rPr>
        <w:t>ové stupn</w:t>
      </w:r>
      <w:r w:rsidRPr="00A553EA">
        <w:rPr>
          <w:rFonts w:ascii="Arial" w:eastAsia="TimesNewRoman" w:hAnsi="Arial" w:cs="Arial"/>
          <w:sz w:val="22"/>
          <w:szCs w:val="22"/>
        </w:rPr>
        <w:t>ě</w:t>
      </w:r>
      <w:r w:rsidRPr="00A553EA">
        <w:rPr>
          <w:rFonts w:ascii="Arial" w:hAnsi="Arial" w:cs="Arial"/>
          <w:sz w:val="22"/>
          <w:szCs w:val="22"/>
        </w:rPr>
        <w:t>. Rampa bude velikosti cca 3,</w:t>
      </w:r>
      <w:r w:rsidR="007D77FD">
        <w:rPr>
          <w:rFonts w:ascii="Arial" w:hAnsi="Arial" w:cs="Arial"/>
          <w:sz w:val="22"/>
          <w:szCs w:val="22"/>
        </w:rPr>
        <w:t>6</w:t>
      </w:r>
      <w:r w:rsidRPr="00A553EA">
        <w:rPr>
          <w:rFonts w:ascii="Arial" w:hAnsi="Arial" w:cs="Arial"/>
          <w:sz w:val="22"/>
          <w:szCs w:val="22"/>
        </w:rPr>
        <w:t>mx8,5m. P</w:t>
      </w:r>
      <w:r w:rsidRPr="00A553EA">
        <w:rPr>
          <w:rFonts w:ascii="Arial" w:eastAsia="TimesNewRoman" w:hAnsi="Arial" w:cs="Arial"/>
          <w:sz w:val="22"/>
          <w:szCs w:val="22"/>
        </w:rPr>
        <w:t>ř</w:t>
      </w:r>
      <w:r w:rsidRPr="00A553EA">
        <w:rPr>
          <w:rFonts w:ascii="Arial" w:hAnsi="Arial" w:cs="Arial"/>
          <w:sz w:val="22"/>
          <w:szCs w:val="22"/>
        </w:rPr>
        <w:t>evýšení je cca 0,6m. Rampa bude ze ztraceného bedn</w:t>
      </w:r>
      <w:r w:rsidRPr="00A553EA">
        <w:rPr>
          <w:rFonts w:ascii="Arial" w:eastAsia="TimesNewRoman" w:hAnsi="Arial" w:cs="Arial"/>
          <w:sz w:val="22"/>
          <w:szCs w:val="22"/>
        </w:rPr>
        <w:t>ě</w:t>
      </w:r>
      <w:r w:rsidRPr="00A553EA">
        <w:rPr>
          <w:rFonts w:ascii="Arial" w:hAnsi="Arial" w:cs="Arial"/>
          <w:sz w:val="22"/>
          <w:szCs w:val="22"/>
        </w:rPr>
        <w:t>ní, které bude zmonolitn</w:t>
      </w:r>
      <w:r w:rsidRPr="00A553EA">
        <w:rPr>
          <w:rFonts w:ascii="Arial" w:eastAsia="TimesNewRoman" w:hAnsi="Arial" w:cs="Arial"/>
          <w:sz w:val="22"/>
          <w:szCs w:val="22"/>
        </w:rPr>
        <w:t>ě</w:t>
      </w:r>
      <w:r w:rsidRPr="00A553EA">
        <w:rPr>
          <w:rFonts w:ascii="Arial" w:hAnsi="Arial" w:cs="Arial"/>
          <w:sz w:val="22"/>
          <w:szCs w:val="22"/>
        </w:rPr>
        <w:t xml:space="preserve">ná </w:t>
      </w:r>
      <w:r>
        <w:rPr>
          <w:rFonts w:ascii="Arial" w:hAnsi="Arial" w:cs="Arial"/>
          <w:sz w:val="22"/>
          <w:szCs w:val="22"/>
        </w:rPr>
        <w:t xml:space="preserve">betonem. </w:t>
      </w:r>
      <w:r w:rsidRPr="00A553EA">
        <w:rPr>
          <w:rFonts w:ascii="Arial" w:hAnsi="Arial" w:cs="Arial"/>
          <w:sz w:val="22"/>
          <w:szCs w:val="22"/>
        </w:rPr>
        <w:t>Stavba rampy bude navazovat na stávající schodišt</w:t>
      </w:r>
      <w:r w:rsidRPr="00A553EA">
        <w:rPr>
          <w:rFonts w:ascii="Arial" w:eastAsia="TimesNewRoman" w:hAnsi="Arial" w:cs="Arial"/>
          <w:sz w:val="22"/>
          <w:szCs w:val="22"/>
        </w:rPr>
        <w:t>ě</w:t>
      </w:r>
      <w:r w:rsidRPr="00A553EA">
        <w:rPr>
          <w:rFonts w:ascii="Arial" w:hAnsi="Arial" w:cs="Arial"/>
          <w:sz w:val="22"/>
          <w:szCs w:val="22"/>
        </w:rPr>
        <w:t>. Rampa bude v t</w:t>
      </w:r>
      <w:r w:rsidRPr="00A553EA">
        <w:rPr>
          <w:rFonts w:ascii="Arial" w:eastAsia="TimesNewRoman" w:hAnsi="Arial" w:cs="Arial"/>
          <w:sz w:val="22"/>
          <w:szCs w:val="22"/>
        </w:rPr>
        <w:t>ě</w:t>
      </w:r>
      <w:r w:rsidRPr="00A553EA">
        <w:rPr>
          <w:rFonts w:ascii="Arial" w:hAnsi="Arial" w:cs="Arial"/>
          <w:sz w:val="22"/>
          <w:szCs w:val="22"/>
        </w:rPr>
        <w:t>sné blízkosti mostního t</w:t>
      </w:r>
      <w:r w:rsidRPr="00A553EA">
        <w:rPr>
          <w:rFonts w:ascii="Arial" w:eastAsia="TimesNewRoman" w:hAnsi="Arial" w:cs="Arial"/>
          <w:sz w:val="22"/>
          <w:szCs w:val="22"/>
        </w:rPr>
        <w:t>ě</w:t>
      </w:r>
      <w:r w:rsidRPr="00A553EA">
        <w:rPr>
          <w:rFonts w:ascii="Arial" w:hAnsi="Arial" w:cs="Arial"/>
          <w:sz w:val="22"/>
          <w:szCs w:val="22"/>
        </w:rPr>
        <w:t>lesa. Základy mostu nesmí být podkopány. P</w:t>
      </w:r>
      <w:r w:rsidRPr="00A553EA">
        <w:rPr>
          <w:rFonts w:ascii="Arial" w:eastAsia="TimesNewRoman" w:hAnsi="Arial" w:cs="Arial"/>
          <w:sz w:val="22"/>
          <w:szCs w:val="22"/>
        </w:rPr>
        <w:t>ř</w:t>
      </w:r>
      <w:r w:rsidRPr="00A553EA">
        <w:rPr>
          <w:rFonts w:ascii="Arial" w:hAnsi="Arial" w:cs="Arial"/>
          <w:sz w:val="22"/>
          <w:szCs w:val="22"/>
        </w:rPr>
        <w:t>ed realizací je nutné provést pr</w:t>
      </w:r>
      <w:r w:rsidRPr="00A553EA">
        <w:rPr>
          <w:rFonts w:ascii="Arial" w:eastAsia="TimesNewRoman" w:hAnsi="Arial" w:cs="Arial"/>
          <w:sz w:val="22"/>
          <w:szCs w:val="22"/>
        </w:rPr>
        <w:t>ů</w:t>
      </w:r>
      <w:r w:rsidRPr="00A553EA">
        <w:rPr>
          <w:rFonts w:ascii="Arial" w:hAnsi="Arial" w:cs="Arial"/>
          <w:sz w:val="22"/>
          <w:szCs w:val="22"/>
        </w:rPr>
        <w:t>zkum a ov</w:t>
      </w:r>
      <w:r w:rsidRPr="00A553EA">
        <w:rPr>
          <w:rFonts w:ascii="Arial" w:eastAsia="TimesNewRoman" w:hAnsi="Arial" w:cs="Arial"/>
          <w:sz w:val="22"/>
          <w:szCs w:val="22"/>
        </w:rPr>
        <w:t>ěř</w:t>
      </w:r>
      <w:r w:rsidRPr="00A553EA">
        <w:rPr>
          <w:rFonts w:ascii="Arial" w:hAnsi="Arial" w:cs="Arial"/>
          <w:sz w:val="22"/>
          <w:szCs w:val="22"/>
        </w:rPr>
        <w:t>it hloubku založení. Stávající schodišt</w:t>
      </w:r>
      <w:r w:rsidRPr="00A553EA">
        <w:rPr>
          <w:rFonts w:ascii="Arial" w:eastAsia="TimesNewRoman" w:hAnsi="Arial" w:cs="Arial"/>
          <w:sz w:val="22"/>
          <w:szCs w:val="22"/>
        </w:rPr>
        <w:t xml:space="preserve">ě </w:t>
      </w:r>
      <w:r w:rsidRPr="00A553EA">
        <w:rPr>
          <w:rFonts w:ascii="Arial" w:hAnsi="Arial" w:cs="Arial"/>
          <w:sz w:val="22"/>
          <w:szCs w:val="22"/>
        </w:rPr>
        <w:t>musí být provizorn</w:t>
      </w:r>
      <w:r w:rsidRPr="00A553EA">
        <w:rPr>
          <w:rFonts w:ascii="Arial" w:eastAsia="TimesNewRoman" w:hAnsi="Arial" w:cs="Arial"/>
          <w:sz w:val="22"/>
          <w:szCs w:val="22"/>
        </w:rPr>
        <w:t xml:space="preserve">ě </w:t>
      </w:r>
      <w:r w:rsidRPr="00A553EA">
        <w:rPr>
          <w:rFonts w:ascii="Arial" w:hAnsi="Arial" w:cs="Arial"/>
          <w:sz w:val="22"/>
          <w:szCs w:val="22"/>
        </w:rPr>
        <w:t>podchycené p</w:t>
      </w:r>
      <w:r w:rsidRPr="00A553EA">
        <w:rPr>
          <w:rFonts w:ascii="Arial" w:eastAsia="TimesNewRoman" w:hAnsi="Arial" w:cs="Arial"/>
          <w:sz w:val="22"/>
          <w:szCs w:val="22"/>
        </w:rPr>
        <w:t>ř</w:t>
      </w:r>
      <w:r w:rsidRPr="00A553EA">
        <w:rPr>
          <w:rFonts w:ascii="Arial" w:hAnsi="Arial" w:cs="Arial"/>
          <w:sz w:val="22"/>
          <w:szCs w:val="22"/>
        </w:rPr>
        <w:t>ípadn</w:t>
      </w:r>
      <w:r w:rsidRPr="00A553EA">
        <w:rPr>
          <w:rFonts w:ascii="Arial" w:eastAsia="TimesNewRoman" w:hAnsi="Arial" w:cs="Arial"/>
          <w:sz w:val="22"/>
          <w:szCs w:val="22"/>
        </w:rPr>
        <w:t xml:space="preserve">ě </w:t>
      </w:r>
      <w:r w:rsidRPr="00A553EA">
        <w:rPr>
          <w:rFonts w:ascii="Arial" w:hAnsi="Arial" w:cs="Arial"/>
          <w:sz w:val="22"/>
          <w:szCs w:val="22"/>
        </w:rPr>
        <w:t>podep</w:t>
      </w:r>
      <w:r w:rsidRPr="00A553EA">
        <w:rPr>
          <w:rFonts w:ascii="Arial" w:eastAsia="TimesNewRoman" w:hAnsi="Arial" w:cs="Arial"/>
          <w:sz w:val="22"/>
          <w:szCs w:val="22"/>
        </w:rPr>
        <w:t>ř</w:t>
      </w:r>
      <w:r w:rsidRPr="00A553EA">
        <w:rPr>
          <w:rFonts w:ascii="Arial" w:hAnsi="Arial" w:cs="Arial"/>
          <w:sz w:val="22"/>
          <w:szCs w:val="22"/>
        </w:rPr>
        <w:t>ené, než bude provedena nová ramp</w:t>
      </w:r>
      <w:r>
        <w:rPr>
          <w:rFonts w:ascii="Arial" w:hAnsi="Arial" w:cs="Arial"/>
          <w:sz w:val="22"/>
          <w:szCs w:val="22"/>
        </w:rPr>
        <w:t>a.</w:t>
      </w:r>
      <w:r w:rsidRPr="00A553EA">
        <w:rPr>
          <w:rFonts w:ascii="Arial" w:hAnsi="Arial" w:cs="Arial"/>
          <w:sz w:val="22"/>
          <w:szCs w:val="22"/>
        </w:rPr>
        <w:t xml:space="preserve"> </w:t>
      </w:r>
    </w:p>
    <w:p w14:paraId="1A90F222" w14:textId="77777777" w:rsidR="00C662BB" w:rsidRPr="00A553EA" w:rsidRDefault="00C662BB" w:rsidP="00C662BB">
      <w:pPr>
        <w:pStyle w:val="Normlnweb"/>
        <w:spacing w:before="0" w:beforeAutospacing="0" w:after="0" w:afterAutospacing="0"/>
        <w:jc w:val="both"/>
        <w:rPr>
          <w:rFonts w:ascii="Arial" w:hAnsi="Arial" w:cs="Arial"/>
          <w:sz w:val="22"/>
          <w:szCs w:val="22"/>
        </w:rPr>
      </w:pPr>
      <w:r w:rsidRPr="00A553EA">
        <w:rPr>
          <w:rFonts w:ascii="Arial" w:hAnsi="Arial" w:cs="Arial"/>
          <w:sz w:val="22"/>
          <w:szCs w:val="22"/>
        </w:rPr>
        <w:t>Rampa bude založena na základových pásech z prostého betonu C16/20. Pásy budou provedeny ihned po provedení výkopu. Na pásy budou navázány st</w:t>
      </w:r>
      <w:r w:rsidRPr="00A553EA">
        <w:rPr>
          <w:rFonts w:ascii="Arial" w:eastAsia="TimesNewRoman" w:hAnsi="Arial" w:cs="Arial"/>
          <w:sz w:val="22"/>
          <w:szCs w:val="22"/>
        </w:rPr>
        <w:t>ě</w:t>
      </w:r>
      <w:r w:rsidRPr="00A553EA">
        <w:rPr>
          <w:rFonts w:ascii="Arial" w:hAnsi="Arial" w:cs="Arial"/>
          <w:sz w:val="22"/>
          <w:szCs w:val="22"/>
        </w:rPr>
        <w:t>ny ze ztraceného bedn</w:t>
      </w:r>
      <w:r w:rsidRPr="00A553EA">
        <w:rPr>
          <w:rFonts w:ascii="Arial" w:eastAsia="TimesNewRoman" w:hAnsi="Arial" w:cs="Arial"/>
          <w:sz w:val="22"/>
          <w:szCs w:val="22"/>
        </w:rPr>
        <w:t>ě</w:t>
      </w:r>
      <w:r w:rsidRPr="00A553EA">
        <w:rPr>
          <w:rFonts w:ascii="Arial" w:hAnsi="Arial" w:cs="Arial"/>
          <w:sz w:val="22"/>
          <w:szCs w:val="22"/>
        </w:rPr>
        <w:t>n, které budou zmonolitn</w:t>
      </w:r>
      <w:r w:rsidRPr="00A553EA">
        <w:rPr>
          <w:rFonts w:ascii="Arial" w:eastAsia="TimesNewRoman" w:hAnsi="Arial" w:cs="Arial"/>
          <w:sz w:val="22"/>
          <w:szCs w:val="22"/>
        </w:rPr>
        <w:t>ě</w:t>
      </w:r>
      <w:r w:rsidRPr="00A553EA">
        <w:rPr>
          <w:rFonts w:ascii="Arial" w:hAnsi="Arial" w:cs="Arial"/>
          <w:sz w:val="22"/>
          <w:szCs w:val="22"/>
        </w:rPr>
        <w:t>ná betonem. Ztracené bedn</w:t>
      </w:r>
      <w:r w:rsidRPr="00A553EA">
        <w:rPr>
          <w:rFonts w:ascii="Arial" w:eastAsia="TimesNewRoman" w:hAnsi="Arial" w:cs="Arial"/>
          <w:sz w:val="22"/>
          <w:szCs w:val="22"/>
        </w:rPr>
        <w:t>ě</w:t>
      </w:r>
      <w:r w:rsidRPr="00A553EA">
        <w:rPr>
          <w:rFonts w:ascii="Arial" w:hAnsi="Arial" w:cs="Arial"/>
          <w:sz w:val="22"/>
          <w:szCs w:val="22"/>
        </w:rPr>
        <w:t xml:space="preserve">ní bude tl. </w:t>
      </w:r>
      <w:proofErr w:type="gramStart"/>
      <w:r w:rsidRPr="00A553EA">
        <w:rPr>
          <w:rFonts w:ascii="Arial" w:hAnsi="Arial" w:cs="Arial"/>
          <w:sz w:val="22"/>
          <w:szCs w:val="22"/>
        </w:rPr>
        <w:t>250mm</w:t>
      </w:r>
      <w:proofErr w:type="gramEnd"/>
      <w:r w:rsidRPr="00A553EA">
        <w:rPr>
          <w:rFonts w:ascii="Arial" w:hAnsi="Arial" w:cs="Arial"/>
          <w:sz w:val="22"/>
          <w:szCs w:val="22"/>
        </w:rPr>
        <w:t xml:space="preserve"> a 400mm. Prostor mezi bedn</w:t>
      </w:r>
      <w:r w:rsidRPr="00A553EA">
        <w:rPr>
          <w:rFonts w:ascii="Arial" w:eastAsia="TimesNewRoman" w:hAnsi="Arial" w:cs="Arial"/>
          <w:sz w:val="22"/>
          <w:szCs w:val="22"/>
        </w:rPr>
        <w:t>ě</w:t>
      </w:r>
      <w:r w:rsidRPr="00A553EA">
        <w:rPr>
          <w:rFonts w:ascii="Arial" w:hAnsi="Arial" w:cs="Arial"/>
          <w:sz w:val="22"/>
          <w:szCs w:val="22"/>
        </w:rPr>
        <w:t>ním bude vypln</w:t>
      </w:r>
      <w:r w:rsidRPr="00A553EA">
        <w:rPr>
          <w:rFonts w:ascii="Arial" w:eastAsia="TimesNewRoman" w:hAnsi="Arial" w:cs="Arial"/>
          <w:sz w:val="22"/>
          <w:szCs w:val="22"/>
        </w:rPr>
        <w:t>ě</w:t>
      </w:r>
      <w:r w:rsidRPr="00A553EA">
        <w:rPr>
          <w:rFonts w:ascii="Arial" w:hAnsi="Arial" w:cs="Arial"/>
          <w:sz w:val="22"/>
          <w:szCs w:val="22"/>
        </w:rPr>
        <w:t>n objemov</w:t>
      </w:r>
      <w:r w:rsidRPr="00A553EA">
        <w:rPr>
          <w:rFonts w:ascii="Arial" w:eastAsia="TimesNewRoman" w:hAnsi="Arial" w:cs="Arial"/>
          <w:sz w:val="22"/>
          <w:szCs w:val="22"/>
        </w:rPr>
        <w:t xml:space="preserve">ě </w:t>
      </w:r>
      <w:r w:rsidRPr="00A553EA">
        <w:rPr>
          <w:rFonts w:ascii="Arial" w:hAnsi="Arial" w:cs="Arial"/>
          <w:sz w:val="22"/>
          <w:szCs w:val="22"/>
        </w:rPr>
        <w:t>stálým materiálem a bude hutn</w:t>
      </w:r>
      <w:r w:rsidRPr="00A553EA">
        <w:rPr>
          <w:rFonts w:ascii="Arial" w:eastAsia="TimesNewRoman" w:hAnsi="Arial" w:cs="Arial"/>
          <w:sz w:val="22"/>
          <w:szCs w:val="22"/>
        </w:rPr>
        <w:t>ě</w:t>
      </w:r>
      <w:r w:rsidRPr="00A553EA">
        <w:rPr>
          <w:rFonts w:ascii="Arial" w:hAnsi="Arial" w:cs="Arial"/>
          <w:sz w:val="22"/>
          <w:szCs w:val="22"/>
        </w:rPr>
        <w:t>n. Hutn</w:t>
      </w:r>
      <w:r w:rsidRPr="00A553EA">
        <w:rPr>
          <w:rFonts w:ascii="Arial" w:eastAsia="TimesNewRoman" w:hAnsi="Arial" w:cs="Arial"/>
          <w:sz w:val="22"/>
          <w:szCs w:val="22"/>
        </w:rPr>
        <w:t>ě</w:t>
      </w:r>
      <w:r w:rsidRPr="00A553EA">
        <w:rPr>
          <w:rFonts w:ascii="Arial" w:hAnsi="Arial" w:cs="Arial"/>
          <w:sz w:val="22"/>
          <w:szCs w:val="22"/>
        </w:rPr>
        <w:t>ní bude provedeno z obou stran sou</w:t>
      </w:r>
      <w:r w:rsidRPr="00A553EA">
        <w:rPr>
          <w:rFonts w:ascii="Arial" w:eastAsia="TimesNewRoman" w:hAnsi="Arial" w:cs="Arial"/>
          <w:sz w:val="22"/>
          <w:szCs w:val="22"/>
        </w:rPr>
        <w:t>č</w:t>
      </w:r>
      <w:r w:rsidRPr="00A553EA">
        <w:rPr>
          <w:rFonts w:ascii="Arial" w:hAnsi="Arial" w:cs="Arial"/>
          <w:sz w:val="22"/>
          <w:szCs w:val="22"/>
        </w:rPr>
        <w:t>asn</w:t>
      </w:r>
      <w:r w:rsidRPr="00A553EA">
        <w:rPr>
          <w:rFonts w:ascii="Arial" w:eastAsia="TimesNewRoman" w:hAnsi="Arial" w:cs="Arial"/>
          <w:sz w:val="22"/>
          <w:szCs w:val="22"/>
        </w:rPr>
        <w:t>ě</w:t>
      </w:r>
      <w:r w:rsidRPr="00A553EA">
        <w:rPr>
          <w:rFonts w:ascii="Arial" w:hAnsi="Arial" w:cs="Arial"/>
          <w:sz w:val="22"/>
          <w:szCs w:val="22"/>
        </w:rPr>
        <w:t xml:space="preserve">, aby nedošlo k jednostrannému zatížení zeminou. Poté bude provedena finální deska rampy tl. </w:t>
      </w:r>
      <w:proofErr w:type="gramStart"/>
      <w:r w:rsidRPr="00A553EA">
        <w:rPr>
          <w:rFonts w:ascii="Arial" w:hAnsi="Arial" w:cs="Arial"/>
          <w:sz w:val="22"/>
          <w:szCs w:val="22"/>
        </w:rPr>
        <w:t>180mm</w:t>
      </w:r>
      <w:proofErr w:type="gramEnd"/>
      <w:r w:rsidRPr="00A553EA">
        <w:rPr>
          <w:rFonts w:ascii="Arial" w:hAnsi="Arial" w:cs="Arial"/>
          <w:sz w:val="22"/>
          <w:szCs w:val="22"/>
        </w:rPr>
        <w:t>, která bude vyztužena sít</w:t>
      </w:r>
      <w:r w:rsidRPr="00A553EA">
        <w:rPr>
          <w:rFonts w:ascii="Arial" w:eastAsia="TimesNewRoman" w:hAnsi="Arial" w:cs="Arial"/>
          <w:sz w:val="22"/>
          <w:szCs w:val="22"/>
        </w:rPr>
        <w:t>ě</w:t>
      </w:r>
      <w:r w:rsidRPr="00A553EA">
        <w:rPr>
          <w:rFonts w:ascii="Arial" w:hAnsi="Arial" w:cs="Arial"/>
          <w:sz w:val="22"/>
          <w:szCs w:val="22"/>
        </w:rPr>
        <w:t>mi kari a vázanou výztuží. Povrchová úprava betonu bude provedena protiskluzná dle návrhu stavebního projektanta. Beton bude použit C30/37 XC4, XF4, XD3. Beton bude vyztužen sít</w:t>
      </w:r>
      <w:r w:rsidRPr="00A553EA">
        <w:rPr>
          <w:rFonts w:ascii="Arial" w:eastAsia="TimesNewRoman" w:hAnsi="Arial" w:cs="Arial"/>
          <w:sz w:val="22"/>
          <w:szCs w:val="22"/>
        </w:rPr>
        <w:t>ě</w:t>
      </w:r>
      <w:r w:rsidRPr="00A553EA">
        <w:rPr>
          <w:rFonts w:ascii="Arial" w:hAnsi="Arial" w:cs="Arial"/>
          <w:sz w:val="22"/>
          <w:szCs w:val="22"/>
        </w:rPr>
        <w:t xml:space="preserve">mi kari a vázanou výztuží B500B. Množství výztuže v betonu bude </w:t>
      </w:r>
      <w:proofErr w:type="gramStart"/>
      <w:r w:rsidRPr="00A553EA">
        <w:rPr>
          <w:rFonts w:ascii="Arial" w:hAnsi="Arial" w:cs="Arial"/>
          <w:sz w:val="22"/>
          <w:szCs w:val="22"/>
        </w:rPr>
        <w:t>100kg</w:t>
      </w:r>
      <w:proofErr w:type="gramEnd"/>
      <w:r w:rsidRPr="00A553EA">
        <w:rPr>
          <w:rFonts w:ascii="Arial" w:hAnsi="Arial" w:cs="Arial"/>
          <w:sz w:val="22"/>
          <w:szCs w:val="22"/>
        </w:rPr>
        <w:t>/m</w:t>
      </w:r>
      <w:r w:rsidRPr="00F2618E">
        <w:rPr>
          <w:rFonts w:ascii="Arial" w:hAnsi="Arial" w:cs="Arial"/>
          <w:position w:val="10"/>
          <w:sz w:val="18"/>
          <w:szCs w:val="18"/>
        </w:rPr>
        <w:t>3</w:t>
      </w:r>
      <w:r w:rsidRPr="00A553EA">
        <w:rPr>
          <w:rFonts w:ascii="Arial" w:hAnsi="Arial" w:cs="Arial"/>
          <w:sz w:val="22"/>
          <w:szCs w:val="22"/>
        </w:rPr>
        <w:t xml:space="preserve">. </w:t>
      </w:r>
    </w:p>
    <w:p w14:paraId="45A5D49F" w14:textId="77777777" w:rsidR="00C662BB" w:rsidRDefault="00C662BB" w:rsidP="00C662BB">
      <w:pPr>
        <w:pStyle w:val="Normlnweb"/>
        <w:spacing w:before="0" w:beforeAutospacing="0" w:after="0" w:afterAutospacing="0"/>
        <w:jc w:val="both"/>
        <w:rPr>
          <w:rFonts w:ascii="Arial" w:hAnsi="Arial" w:cs="Arial"/>
          <w:sz w:val="22"/>
          <w:szCs w:val="22"/>
        </w:rPr>
      </w:pPr>
      <w:r w:rsidRPr="00A553EA">
        <w:rPr>
          <w:rFonts w:ascii="Arial" w:hAnsi="Arial" w:cs="Arial"/>
          <w:sz w:val="22"/>
          <w:szCs w:val="22"/>
        </w:rPr>
        <w:t>Pro zásypy a násypy bude použit objemov</w:t>
      </w:r>
      <w:r w:rsidRPr="00A553EA">
        <w:rPr>
          <w:rFonts w:ascii="Arial" w:eastAsia="TimesNewRoman" w:hAnsi="Arial" w:cs="Arial"/>
          <w:sz w:val="22"/>
          <w:szCs w:val="22"/>
        </w:rPr>
        <w:t xml:space="preserve">ě </w:t>
      </w:r>
      <w:r w:rsidRPr="00A553EA">
        <w:rPr>
          <w:rFonts w:ascii="Arial" w:hAnsi="Arial" w:cs="Arial"/>
          <w:sz w:val="22"/>
          <w:szCs w:val="22"/>
        </w:rPr>
        <w:t>stálý materiál nap</w:t>
      </w:r>
      <w:r w:rsidRPr="00A553EA">
        <w:rPr>
          <w:rFonts w:ascii="Arial" w:eastAsia="TimesNewRoman" w:hAnsi="Arial" w:cs="Arial"/>
          <w:sz w:val="22"/>
          <w:szCs w:val="22"/>
        </w:rPr>
        <w:t>ř</w:t>
      </w:r>
      <w:r w:rsidRPr="00A553EA">
        <w:rPr>
          <w:rFonts w:ascii="Arial" w:hAnsi="Arial" w:cs="Arial"/>
          <w:sz w:val="22"/>
          <w:szCs w:val="22"/>
        </w:rPr>
        <w:t>. št</w:t>
      </w:r>
      <w:r w:rsidRPr="00A553EA">
        <w:rPr>
          <w:rFonts w:ascii="Arial" w:eastAsia="TimesNewRoman" w:hAnsi="Arial" w:cs="Arial"/>
          <w:sz w:val="22"/>
          <w:szCs w:val="22"/>
        </w:rPr>
        <w:t>ě</w:t>
      </w:r>
      <w:r w:rsidRPr="00A553EA">
        <w:rPr>
          <w:rFonts w:ascii="Arial" w:hAnsi="Arial" w:cs="Arial"/>
          <w:sz w:val="22"/>
          <w:szCs w:val="22"/>
        </w:rPr>
        <w:t>rk nebo MZK. Ten bude hutn</w:t>
      </w:r>
      <w:r w:rsidRPr="00A553EA">
        <w:rPr>
          <w:rFonts w:ascii="Arial" w:eastAsia="TimesNewRoman" w:hAnsi="Arial" w:cs="Arial"/>
          <w:sz w:val="22"/>
          <w:szCs w:val="22"/>
        </w:rPr>
        <w:t>ě</w:t>
      </w:r>
      <w:r w:rsidRPr="00A553EA">
        <w:rPr>
          <w:rFonts w:ascii="Arial" w:hAnsi="Arial" w:cs="Arial"/>
          <w:sz w:val="22"/>
          <w:szCs w:val="22"/>
        </w:rPr>
        <w:t>n po vrstvách. Pod podkladní deskou bude proveden polštá</w:t>
      </w:r>
      <w:r w:rsidRPr="00A553EA">
        <w:rPr>
          <w:rFonts w:ascii="Arial" w:eastAsia="TimesNewRoman" w:hAnsi="Arial" w:cs="Arial"/>
          <w:sz w:val="22"/>
          <w:szCs w:val="22"/>
        </w:rPr>
        <w:t xml:space="preserve">ř </w:t>
      </w:r>
      <w:r w:rsidRPr="00A553EA">
        <w:rPr>
          <w:rFonts w:ascii="Arial" w:hAnsi="Arial" w:cs="Arial"/>
          <w:sz w:val="22"/>
          <w:szCs w:val="22"/>
        </w:rPr>
        <w:t xml:space="preserve">tl. min </w:t>
      </w:r>
      <w:proofErr w:type="gramStart"/>
      <w:r w:rsidRPr="00A553EA">
        <w:rPr>
          <w:rFonts w:ascii="Arial" w:hAnsi="Arial" w:cs="Arial"/>
          <w:sz w:val="22"/>
          <w:szCs w:val="22"/>
        </w:rPr>
        <w:t>300mm</w:t>
      </w:r>
      <w:proofErr w:type="gramEnd"/>
      <w:r w:rsidRPr="00A553EA">
        <w:rPr>
          <w:rFonts w:ascii="Arial" w:hAnsi="Arial" w:cs="Arial"/>
          <w:sz w:val="22"/>
          <w:szCs w:val="22"/>
        </w:rPr>
        <w:t>. Veškeré zásypy a násypy budou upraveny tak, aby p</w:t>
      </w:r>
      <w:r w:rsidRPr="00A553EA">
        <w:rPr>
          <w:rFonts w:ascii="Arial" w:eastAsia="TimesNewRoman" w:hAnsi="Arial" w:cs="Arial"/>
          <w:sz w:val="22"/>
          <w:szCs w:val="22"/>
        </w:rPr>
        <w:t>ř</w:t>
      </w:r>
      <w:r w:rsidRPr="00A553EA">
        <w:rPr>
          <w:rFonts w:ascii="Arial" w:hAnsi="Arial" w:cs="Arial"/>
          <w:sz w:val="22"/>
          <w:szCs w:val="22"/>
        </w:rPr>
        <w:t>i kontrole hutn</w:t>
      </w:r>
      <w:r w:rsidRPr="00A553EA">
        <w:rPr>
          <w:rFonts w:ascii="Arial" w:eastAsia="TimesNewRoman" w:hAnsi="Arial" w:cs="Arial"/>
          <w:sz w:val="22"/>
          <w:szCs w:val="22"/>
        </w:rPr>
        <w:t>ě</w:t>
      </w:r>
      <w:r w:rsidRPr="00A553EA">
        <w:rPr>
          <w:rFonts w:ascii="Arial" w:hAnsi="Arial" w:cs="Arial"/>
          <w:sz w:val="22"/>
          <w:szCs w:val="22"/>
        </w:rPr>
        <w:t>ní bylo dosaženo hodnot modulu p</w:t>
      </w:r>
      <w:r w:rsidRPr="00A553EA">
        <w:rPr>
          <w:rFonts w:ascii="Arial" w:eastAsia="TimesNewRoman" w:hAnsi="Arial" w:cs="Arial"/>
          <w:sz w:val="22"/>
          <w:szCs w:val="22"/>
        </w:rPr>
        <w:t>ř</w:t>
      </w:r>
      <w:r w:rsidRPr="00A553EA">
        <w:rPr>
          <w:rFonts w:ascii="Arial" w:hAnsi="Arial" w:cs="Arial"/>
          <w:sz w:val="22"/>
          <w:szCs w:val="22"/>
        </w:rPr>
        <w:t>etvárnosti z druhého cyklu statické zat</w:t>
      </w:r>
      <w:r w:rsidRPr="00A553EA">
        <w:rPr>
          <w:rFonts w:ascii="Arial" w:eastAsia="TimesNewRoman" w:hAnsi="Arial" w:cs="Arial"/>
          <w:sz w:val="22"/>
          <w:szCs w:val="22"/>
        </w:rPr>
        <w:t>ě</w:t>
      </w:r>
      <w:r w:rsidRPr="00A553EA">
        <w:rPr>
          <w:rFonts w:ascii="Arial" w:hAnsi="Arial" w:cs="Arial"/>
          <w:sz w:val="22"/>
          <w:szCs w:val="22"/>
        </w:rPr>
        <w:t>žovací zkoušky E</w:t>
      </w:r>
      <w:r w:rsidRPr="00A553EA">
        <w:rPr>
          <w:rFonts w:ascii="Arial" w:hAnsi="Arial" w:cs="Arial"/>
          <w:position w:val="-4"/>
          <w:sz w:val="22"/>
          <w:szCs w:val="22"/>
        </w:rPr>
        <w:t xml:space="preserve">def,2 </w:t>
      </w:r>
      <w:r w:rsidRPr="00A553EA">
        <w:rPr>
          <w:rFonts w:ascii="Arial" w:hAnsi="Arial" w:cs="Arial"/>
          <w:sz w:val="22"/>
          <w:szCs w:val="22"/>
        </w:rPr>
        <w:t>&gt;45 MPa, pom</w:t>
      </w:r>
      <w:r w:rsidRPr="00A553EA">
        <w:rPr>
          <w:rFonts w:ascii="Arial" w:eastAsia="TimesNewRoman" w:hAnsi="Arial" w:cs="Arial"/>
          <w:sz w:val="22"/>
          <w:szCs w:val="22"/>
        </w:rPr>
        <w:t>ě</w:t>
      </w:r>
      <w:r w:rsidRPr="00A553EA">
        <w:rPr>
          <w:rFonts w:ascii="Arial" w:hAnsi="Arial" w:cs="Arial"/>
          <w:sz w:val="22"/>
          <w:szCs w:val="22"/>
        </w:rPr>
        <w:t>r E</w:t>
      </w:r>
      <w:r w:rsidRPr="00A553EA">
        <w:rPr>
          <w:rFonts w:ascii="Arial" w:hAnsi="Arial" w:cs="Arial"/>
          <w:position w:val="-4"/>
          <w:sz w:val="22"/>
          <w:szCs w:val="22"/>
        </w:rPr>
        <w:t xml:space="preserve">def,2 </w:t>
      </w:r>
      <w:r w:rsidRPr="00A553EA">
        <w:rPr>
          <w:rFonts w:ascii="Arial" w:hAnsi="Arial" w:cs="Arial"/>
          <w:sz w:val="22"/>
          <w:szCs w:val="22"/>
        </w:rPr>
        <w:t>/ E</w:t>
      </w:r>
      <w:r w:rsidRPr="00A553EA">
        <w:rPr>
          <w:rFonts w:ascii="Arial" w:hAnsi="Arial" w:cs="Arial"/>
          <w:position w:val="-4"/>
          <w:sz w:val="22"/>
          <w:szCs w:val="22"/>
        </w:rPr>
        <w:t xml:space="preserve">def,1 </w:t>
      </w:r>
      <w:r w:rsidRPr="00A553EA">
        <w:rPr>
          <w:rFonts w:ascii="Arial" w:hAnsi="Arial" w:cs="Arial"/>
          <w:sz w:val="22"/>
          <w:szCs w:val="22"/>
        </w:rPr>
        <w:t>max. 2,5. Zp</w:t>
      </w:r>
      <w:r w:rsidRPr="00A553EA">
        <w:rPr>
          <w:rFonts w:ascii="Arial" w:eastAsia="TimesNewRoman" w:hAnsi="Arial" w:cs="Arial"/>
          <w:sz w:val="22"/>
          <w:szCs w:val="22"/>
        </w:rPr>
        <w:t>ě</w:t>
      </w:r>
      <w:r w:rsidRPr="00A553EA">
        <w:rPr>
          <w:rFonts w:ascii="Arial" w:hAnsi="Arial" w:cs="Arial"/>
          <w:sz w:val="22"/>
          <w:szCs w:val="22"/>
        </w:rPr>
        <w:t>tné zásypy je nutné provád</w:t>
      </w:r>
      <w:r w:rsidRPr="00A553EA">
        <w:rPr>
          <w:rFonts w:ascii="Arial" w:eastAsia="TimesNewRoman" w:hAnsi="Arial" w:cs="Arial"/>
          <w:sz w:val="22"/>
          <w:szCs w:val="22"/>
        </w:rPr>
        <w:t>ě</w:t>
      </w:r>
      <w:r w:rsidRPr="00A553EA">
        <w:rPr>
          <w:rFonts w:ascii="Arial" w:hAnsi="Arial" w:cs="Arial"/>
          <w:sz w:val="22"/>
          <w:szCs w:val="22"/>
        </w:rPr>
        <w:t>t z obou stran zárove</w:t>
      </w:r>
      <w:r w:rsidRPr="00A553EA">
        <w:rPr>
          <w:rFonts w:ascii="Arial" w:eastAsia="TimesNewRoman" w:hAnsi="Arial" w:cs="Arial"/>
          <w:sz w:val="22"/>
          <w:szCs w:val="22"/>
        </w:rPr>
        <w:t>ň</w:t>
      </w:r>
      <w:r w:rsidRPr="00A553EA">
        <w:rPr>
          <w:rFonts w:ascii="Arial" w:hAnsi="Arial" w:cs="Arial"/>
          <w:sz w:val="22"/>
          <w:szCs w:val="22"/>
        </w:rPr>
        <w:t>, aby nedocházelo k bo</w:t>
      </w:r>
      <w:r w:rsidRPr="00A553EA">
        <w:rPr>
          <w:rFonts w:ascii="Arial" w:eastAsia="TimesNewRoman" w:hAnsi="Arial" w:cs="Arial"/>
          <w:sz w:val="22"/>
          <w:szCs w:val="22"/>
        </w:rPr>
        <w:t>č</w:t>
      </w:r>
      <w:r w:rsidRPr="00A553EA">
        <w:rPr>
          <w:rFonts w:ascii="Arial" w:hAnsi="Arial" w:cs="Arial"/>
          <w:sz w:val="22"/>
          <w:szCs w:val="22"/>
        </w:rPr>
        <w:t>nímu zatížení základových pásu. P</w:t>
      </w:r>
      <w:r w:rsidRPr="00A553EA">
        <w:rPr>
          <w:rFonts w:ascii="Arial" w:eastAsia="TimesNewRoman" w:hAnsi="Arial" w:cs="Arial"/>
          <w:sz w:val="22"/>
          <w:szCs w:val="22"/>
        </w:rPr>
        <w:t>ř</w:t>
      </w:r>
      <w:r w:rsidRPr="00A553EA">
        <w:rPr>
          <w:rFonts w:ascii="Arial" w:hAnsi="Arial" w:cs="Arial"/>
          <w:sz w:val="22"/>
          <w:szCs w:val="22"/>
        </w:rPr>
        <w:t>i jednostranných zásypech je nutné stávající konstrukce podep</w:t>
      </w:r>
      <w:r w:rsidRPr="00A553EA">
        <w:rPr>
          <w:rFonts w:ascii="Arial" w:eastAsia="TimesNewRoman" w:hAnsi="Arial" w:cs="Arial"/>
          <w:sz w:val="22"/>
          <w:szCs w:val="22"/>
        </w:rPr>
        <w:t>ř</w:t>
      </w:r>
      <w:r w:rsidRPr="00A553EA">
        <w:rPr>
          <w:rFonts w:ascii="Arial" w:hAnsi="Arial" w:cs="Arial"/>
          <w:sz w:val="22"/>
          <w:szCs w:val="22"/>
        </w:rPr>
        <w:t>ít</w:t>
      </w:r>
      <w:r>
        <w:rPr>
          <w:rFonts w:ascii="Arial" w:hAnsi="Arial" w:cs="Arial"/>
          <w:sz w:val="22"/>
          <w:szCs w:val="22"/>
        </w:rPr>
        <w:t>.</w:t>
      </w:r>
    </w:p>
    <w:p w14:paraId="05DAC28A" w14:textId="77777777" w:rsidR="00C662BB" w:rsidRDefault="00C662BB" w:rsidP="00C662BB">
      <w:pPr>
        <w:pStyle w:val="Normlnweb"/>
        <w:spacing w:before="0" w:beforeAutospacing="0" w:after="0" w:afterAutospacing="0"/>
        <w:jc w:val="both"/>
        <w:rPr>
          <w:rFonts w:ascii="Arial" w:hAnsi="Arial" w:cs="Arial"/>
          <w:i/>
          <w:iCs/>
          <w:sz w:val="22"/>
          <w:szCs w:val="22"/>
        </w:rPr>
      </w:pPr>
    </w:p>
    <w:p w14:paraId="3465D564" w14:textId="77777777" w:rsidR="00C662BB" w:rsidRPr="00526C00" w:rsidRDefault="00C662BB" w:rsidP="00C662BB">
      <w:pPr>
        <w:pStyle w:val="Normlnweb"/>
        <w:spacing w:before="0" w:beforeAutospacing="0" w:after="0" w:afterAutospacing="0"/>
        <w:jc w:val="both"/>
        <w:rPr>
          <w:rFonts w:ascii="Arial" w:hAnsi="Arial" w:cs="Arial"/>
          <w:i/>
          <w:iCs/>
          <w:sz w:val="22"/>
          <w:szCs w:val="22"/>
        </w:rPr>
      </w:pPr>
      <w:r w:rsidRPr="00526C00">
        <w:rPr>
          <w:rFonts w:ascii="Arial" w:hAnsi="Arial" w:cs="Arial"/>
          <w:i/>
          <w:iCs/>
          <w:sz w:val="22"/>
          <w:szCs w:val="22"/>
        </w:rPr>
        <w:t>Návrh a posouzení základů:</w:t>
      </w:r>
    </w:p>
    <w:p w14:paraId="41B82C14" w14:textId="77777777" w:rsidR="00C662BB" w:rsidRDefault="00C662BB" w:rsidP="00C662BB">
      <w:pPr>
        <w:pStyle w:val="Normlnweb"/>
        <w:spacing w:before="0" w:beforeAutospacing="0" w:after="0" w:afterAutospacing="0"/>
        <w:jc w:val="both"/>
        <w:rPr>
          <w:rFonts w:ascii="Arial" w:hAnsi="Arial" w:cs="Arial"/>
          <w:sz w:val="22"/>
          <w:szCs w:val="22"/>
        </w:rPr>
      </w:pPr>
      <w:r>
        <w:rPr>
          <w:rFonts w:ascii="Arial" w:hAnsi="Arial" w:cs="Arial"/>
          <w:sz w:val="22"/>
          <w:szCs w:val="22"/>
        </w:rPr>
        <w:t>Posouzení únosnosti patky – svislá únosnost vyhovuje</w:t>
      </w:r>
    </w:p>
    <w:p w14:paraId="517FD16F" w14:textId="77777777" w:rsidR="00C662BB" w:rsidRDefault="00C662BB" w:rsidP="00C662BB">
      <w:pPr>
        <w:pStyle w:val="Normlnweb"/>
        <w:spacing w:before="0" w:beforeAutospacing="0" w:after="0" w:afterAutospacing="0"/>
        <w:jc w:val="both"/>
        <w:rPr>
          <w:rFonts w:ascii="Arial" w:hAnsi="Arial" w:cs="Arial"/>
          <w:sz w:val="22"/>
          <w:szCs w:val="22"/>
        </w:rPr>
      </w:pPr>
      <w:r>
        <w:rPr>
          <w:rFonts w:ascii="Arial" w:hAnsi="Arial" w:cs="Arial"/>
          <w:sz w:val="22"/>
          <w:szCs w:val="22"/>
        </w:rPr>
        <w:t>Posouzení excentricity zatížení – excentricita zatížení základu vyhovuje</w:t>
      </w:r>
    </w:p>
    <w:p w14:paraId="2F9264D2" w14:textId="77777777" w:rsidR="00C662BB" w:rsidRPr="00A553EA" w:rsidRDefault="00C662BB" w:rsidP="00C662BB">
      <w:pPr>
        <w:pStyle w:val="Normlnweb"/>
        <w:spacing w:before="0" w:beforeAutospacing="0" w:after="0" w:afterAutospacing="0"/>
        <w:jc w:val="both"/>
        <w:rPr>
          <w:rFonts w:ascii="Arial" w:hAnsi="Arial" w:cs="Arial"/>
          <w:sz w:val="22"/>
          <w:szCs w:val="22"/>
        </w:rPr>
      </w:pPr>
      <w:r>
        <w:rPr>
          <w:rFonts w:ascii="Arial" w:hAnsi="Arial" w:cs="Arial"/>
          <w:sz w:val="22"/>
          <w:szCs w:val="22"/>
        </w:rPr>
        <w:t>Vodorovná únosnost vyhovuje. Únosnost základu vyhovuje.</w:t>
      </w:r>
      <w:r w:rsidRPr="00A553EA">
        <w:rPr>
          <w:rFonts w:ascii="Arial" w:hAnsi="Arial" w:cs="Arial"/>
          <w:sz w:val="22"/>
          <w:szCs w:val="22"/>
        </w:rPr>
        <w:t xml:space="preserve"> </w:t>
      </w:r>
    </w:p>
    <w:p w14:paraId="1E32896F" w14:textId="77777777" w:rsidR="00C662BB" w:rsidRDefault="00C662BB" w:rsidP="00C662BB">
      <w:pPr>
        <w:pStyle w:val="Normlnweb"/>
        <w:spacing w:before="0" w:beforeAutospacing="0" w:after="0" w:afterAutospacing="0"/>
        <w:rPr>
          <w:rFonts w:ascii="Arial" w:hAnsi="Arial" w:cs="Arial"/>
          <w:i/>
          <w:iCs/>
          <w:sz w:val="22"/>
          <w:szCs w:val="22"/>
        </w:rPr>
      </w:pPr>
    </w:p>
    <w:p w14:paraId="13CF2332" w14:textId="77777777" w:rsidR="00C662BB" w:rsidRPr="00F313B2" w:rsidRDefault="00C662BB" w:rsidP="00C662BB">
      <w:pPr>
        <w:pStyle w:val="Normlnweb"/>
        <w:spacing w:before="0" w:beforeAutospacing="0" w:after="0" w:afterAutospacing="0"/>
        <w:rPr>
          <w:rFonts w:ascii="Arial" w:hAnsi="Arial" w:cs="Arial"/>
          <w:i/>
          <w:iCs/>
          <w:sz w:val="22"/>
          <w:szCs w:val="22"/>
        </w:rPr>
      </w:pPr>
      <w:r w:rsidRPr="00F313B2">
        <w:rPr>
          <w:rFonts w:ascii="Arial" w:hAnsi="Arial" w:cs="Arial"/>
          <w:i/>
          <w:iCs/>
          <w:sz w:val="22"/>
          <w:szCs w:val="22"/>
        </w:rPr>
        <w:t>Návrh a posudek opěrné zdi:</w:t>
      </w:r>
    </w:p>
    <w:p w14:paraId="0C85EDAA" w14:textId="77777777" w:rsidR="00C662BB" w:rsidRDefault="00C662BB" w:rsidP="00C662BB">
      <w:pPr>
        <w:pStyle w:val="l6"/>
        <w:spacing w:before="0" w:beforeAutospacing="0" w:after="0" w:afterAutospacing="0"/>
        <w:jc w:val="both"/>
        <w:rPr>
          <w:rFonts w:ascii="Arial" w:hAnsi="Arial" w:cs="Arial"/>
          <w:color w:val="000000"/>
          <w:sz w:val="22"/>
          <w:szCs w:val="22"/>
        </w:rPr>
      </w:pPr>
      <w:r>
        <w:rPr>
          <w:rFonts w:ascii="Arial" w:hAnsi="Arial" w:cs="Arial"/>
          <w:color w:val="000000"/>
          <w:sz w:val="22"/>
          <w:szCs w:val="22"/>
        </w:rPr>
        <w:t>Zeď na překlopení vyhovuje. Zeď na posunutí vyhovuje. Celkové posouzení – zeď vyhovuje.</w:t>
      </w:r>
    </w:p>
    <w:p w14:paraId="095F8FE7" w14:textId="77777777" w:rsidR="00E54698" w:rsidRDefault="00E54698" w:rsidP="00C662BB">
      <w:pPr>
        <w:pStyle w:val="l6"/>
        <w:spacing w:before="0" w:beforeAutospacing="0" w:after="0" w:afterAutospacing="0"/>
        <w:jc w:val="both"/>
        <w:rPr>
          <w:rFonts w:ascii="Arial" w:hAnsi="Arial" w:cs="Arial"/>
          <w:color w:val="000000"/>
          <w:sz w:val="22"/>
          <w:szCs w:val="22"/>
        </w:rPr>
      </w:pPr>
    </w:p>
    <w:p w14:paraId="78D4D753" w14:textId="77777777" w:rsidR="00F21DE3" w:rsidRPr="002C5FE5" w:rsidRDefault="00F21DE3" w:rsidP="002C5FE5">
      <w:pPr>
        <w:jc w:val="both"/>
        <w:rPr>
          <w:rFonts w:ascii="Arial" w:eastAsia="Times New Roman" w:hAnsi="Arial" w:cs="Arial"/>
          <w:b/>
          <w:bCs/>
          <w:color w:val="000000"/>
          <w:sz w:val="22"/>
          <w:szCs w:val="22"/>
          <w:lang w:eastAsia="cs-CZ"/>
        </w:rPr>
      </w:pPr>
    </w:p>
    <w:p w14:paraId="61C59BC8"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lastRenderedPageBreak/>
        <w:t>b) účel užívání stavby,</w:t>
      </w:r>
    </w:p>
    <w:p w14:paraId="4A4A9325" w14:textId="77777777" w:rsidR="009C3927" w:rsidRPr="00D34BE0" w:rsidRDefault="009C3927" w:rsidP="009C3927">
      <w:pPr>
        <w:autoSpaceDE w:val="0"/>
        <w:autoSpaceDN w:val="0"/>
        <w:adjustRightInd w:val="0"/>
        <w:rPr>
          <w:rFonts w:ascii="Arial" w:hAnsi="Arial" w:cs="Arial"/>
          <w:color w:val="000000"/>
          <w:sz w:val="22"/>
          <w:szCs w:val="22"/>
        </w:rPr>
      </w:pPr>
      <w:r w:rsidRPr="00D34BE0">
        <w:rPr>
          <w:rFonts w:ascii="Arial" w:hAnsi="Arial" w:cs="Arial"/>
          <w:color w:val="000000"/>
          <w:sz w:val="22"/>
          <w:szCs w:val="22"/>
        </w:rPr>
        <w:t xml:space="preserve">Rekonstrukcí tramvajového podchodu nedojde ke změně v účelu užívání stavby. </w:t>
      </w:r>
    </w:p>
    <w:p w14:paraId="29FBC4B7" w14:textId="77777777" w:rsidR="009C3927" w:rsidRPr="00D34BE0" w:rsidRDefault="009C3927" w:rsidP="009C3927">
      <w:pPr>
        <w:autoSpaceDE w:val="0"/>
        <w:autoSpaceDN w:val="0"/>
        <w:adjustRightInd w:val="0"/>
        <w:rPr>
          <w:rFonts w:ascii="Arial" w:hAnsi="Arial" w:cs="Arial"/>
          <w:color w:val="000000"/>
          <w:sz w:val="22"/>
          <w:szCs w:val="22"/>
        </w:rPr>
      </w:pPr>
      <w:r w:rsidRPr="00D34BE0">
        <w:rPr>
          <w:rFonts w:ascii="Arial" w:hAnsi="Arial" w:cs="Arial"/>
          <w:color w:val="000000"/>
          <w:sz w:val="22"/>
          <w:szCs w:val="22"/>
        </w:rPr>
        <w:t xml:space="preserve">Podchod bude i nadále sloužit svým účelům (komunikační spoj pro pěší chodce mezi oběma stranami ul. Plzeňská, dále pak jako přístupový bod k tramvajovým zastávkám). </w:t>
      </w:r>
    </w:p>
    <w:p w14:paraId="3FE8351E" w14:textId="77777777" w:rsidR="009C3927" w:rsidRPr="002C5FE5" w:rsidRDefault="009C3927" w:rsidP="002C5FE5">
      <w:pPr>
        <w:jc w:val="both"/>
        <w:rPr>
          <w:rFonts w:ascii="Arial" w:eastAsia="Times New Roman" w:hAnsi="Arial" w:cs="Arial"/>
          <w:b/>
          <w:bCs/>
          <w:color w:val="000000"/>
          <w:sz w:val="22"/>
          <w:szCs w:val="22"/>
          <w:lang w:eastAsia="cs-CZ"/>
        </w:rPr>
      </w:pPr>
    </w:p>
    <w:p w14:paraId="74F626E3"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c) trvalá nebo dočasná stavba,</w:t>
      </w:r>
    </w:p>
    <w:p w14:paraId="346F9A9E" w14:textId="77777777" w:rsidR="00D84FEB" w:rsidRPr="00B72B18" w:rsidRDefault="00D84FEB" w:rsidP="00D84FEB">
      <w:pPr>
        <w:pStyle w:val="l6"/>
        <w:spacing w:before="0" w:beforeAutospacing="0" w:after="0" w:afterAutospacing="0"/>
        <w:jc w:val="both"/>
        <w:rPr>
          <w:rFonts w:ascii="Arial" w:hAnsi="Arial" w:cs="Arial"/>
          <w:color w:val="000000"/>
          <w:sz w:val="22"/>
          <w:szCs w:val="22"/>
        </w:rPr>
      </w:pPr>
      <w:r w:rsidRPr="00B72B18">
        <w:rPr>
          <w:rFonts w:ascii="Arial" w:hAnsi="Arial" w:cs="Arial"/>
          <w:color w:val="000000"/>
          <w:sz w:val="22"/>
          <w:szCs w:val="22"/>
        </w:rPr>
        <w:t>Jedná se o stavbu trvalou.</w:t>
      </w:r>
    </w:p>
    <w:p w14:paraId="1476DEE6" w14:textId="77777777" w:rsidR="009C3927" w:rsidRPr="002C5FE5" w:rsidRDefault="009C3927" w:rsidP="002C5FE5">
      <w:pPr>
        <w:jc w:val="both"/>
        <w:rPr>
          <w:rFonts w:ascii="Arial" w:eastAsia="Times New Roman" w:hAnsi="Arial" w:cs="Arial"/>
          <w:b/>
          <w:bCs/>
          <w:color w:val="000000"/>
          <w:sz w:val="22"/>
          <w:szCs w:val="22"/>
          <w:lang w:eastAsia="cs-CZ"/>
        </w:rPr>
      </w:pPr>
    </w:p>
    <w:p w14:paraId="223ECD80"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d) informace o vydaných rozhodnutích o povolení výjimky z technických požadavků na stavby a technických požadavků zabezpečujících bezbariérové užívání stavby,</w:t>
      </w:r>
    </w:p>
    <w:p w14:paraId="7F98F674" w14:textId="77777777" w:rsidR="005F124D" w:rsidRPr="006E64F0" w:rsidRDefault="005F124D" w:rsidP="005F124D">
      <w:pPr>
        <w:shd w:val="clear" w:color="auto" w:fill="FFFFFF"/>
        <w:jc w:val="both"/>
        <w:rPr>
          <w:rFonts w:ascii="Arial" w:hAnsi="Arial" w:cs="Arial"/>
          <w:sz w:val="22"/>
          <w:szCs w:val="22"/>
        </w:rPr>
      </w:pPr>
      <w:r w:rsidRPr="006E64F0">
        <w:rPr>
          <w:rFonts w:ascii="Arial" w:hAnsi="Arial" w:cs="Arial"/>
          <w:sz w:val="22"/>
          <w:szCs w:val="22"/>
        </w:rPr>
        <w:t xml:space="preserve">Pro projekt stavby „Rekonstrukce tramvajového podchodu Dolní, ul. Plzeňská, </w:t>
      </w:r>
      <w:proofErr w:type="gramStart"/>
      <w:r w:rsidRPr="006E64F0">
        <w:rPr>
          <w:rFonts w:ascii="Arial" w:hAnsi="Arial" w:cs="Arial"/>
          <w:sz w:val="22"/>
          <w:szCs w:val="22"/>
        </w:rPr>
        <w:t>Ostrava - Jih</w:t>
      </w:r>
      <w:proofErr w:type="gramEnd"/>
      <w:r w:rsidRPr="006E64F0">
        <w:rPr>
          <w:rFonts w:ascii="Arial" w:hAnsi="Arial" w:cs="Arial"/>
          <w:sz w:val="22"/>
          <w:szCs w:val="22"/>
        </w:rPr>
        <w:t>“ nebylo žádáno o výjimku z technických požadavků na stavby a technických požadavků zajišťujících bezbariérové užívání stavby.</w:t>
      </w:r>
    </w:p>
    <w:p w14:paraId="737ED289" w14:textId="77777777" w:rsidR="009C3927" w:rsidRPr="002C5FE5" w:rsidRDefault="009C3927" w:rsidP="002C5FE5">
      <w:pPr>
        <w:jc w:val="both"/>
        <w:rPr>
          <w:rFonts w:ascii="Arial" w:eastAsia="Times New Roman" w:hAnsi="Arial" w:cs="Arial"/>
          <w:b/>
          <w:bCs/>
          <w:color w:val="000000"/>
          <w:sz w:val="22"/>
          <w:szCs w:val="22"/>
          <w:lang w:eastAsia="cs-CZ"/>
        </w:rPr>
      </w:pPr>
    </w:p>
    <w:p w14:paraId="5E5E64DD"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e) informace o tom, zda a v jakých částech dokumentace jsou zohledněny podmínky závazných stanovisek dotčených orgánů,</w:t>
      </w:r>
    </w:p>
    <w:p w14:paraId="5C9CCDF4" w14:textId="36C2B34E" w:rsidR="00032CF2" w:rsidRPr="003B1F4C" w:rsidRDefault="00032CF2" w:rsidP="00032CF2">
      <w:pPr>
        <w:shd w:val="clear" w:color="auto" w:fill="FFFFFF"/>
        <w:jc w:val="both"/>
        <w:rPr>
          <w:rFonts w:ascii="Arial" w:eastAsia="Times New Roman" w:hAnsi="Arial" w:cs="Arial"/>
          <w:color w:val="000000"/>
          <w:sz w:val="22"/>
          <w:szCs w:val="22"/>
          <w:lang w:eastAsia="cs-CZ"/>
        </w:rPr>
      </w:pPr>
      <w:r w:rsidRPr="003B1F4C">
        <w:rPr>
          <w:rFonts w:ascii="Arial" w:eastAsia="Times New Roman" w:hAnsi="Arial" w:cs="Arial"/>
          <w:color w:val="000000"/>
          <w:sz w:val="22"/>
          <w:szCs w:val="22"/>
          <w:lang w:eastAsia="cs-CZ"/>
        </w:rPr>
        <w:t xml:space="preserve">viz. B.1 </w:t>
      </w:r>
      <w:r>
        <w:rPr>
          <w:rFonts w:ascii="Arial" w:eastAsia="Times New Roman" w:hAnsi="Arial" w:cs="Arial"/>
          <w:color w:val="000000"/>
          <w:sz w:val="22"/>
          <w:szCs w:val="22"/>
          <w:lang w:eastAsia="cs-CZ"/>
        </w:rPr>
        <w:t>e</w:t>
      </w:r>
      <w:r w:rsidRPr="003B1F4C">
        <w:rPr>
          <w:rFonts w:ascii="Arial" w:eastAsia="Times New Roman" w:hAnsi="Arial" w:cs="Arial"/>
          <w:color w:val="000000"/>
          <w:sz w:val="22"/>
          <w:szCs w:val="22"/>
          <w:lang w:eastAsia="cs-CZ"/>
        </w:rPr>
        <w:t>)</w:t>
      </w:r>
    </w:p>
    <w:p w14:paraId="6F37C17E" w14:textId="77777777" w:rsidR="009C3927" w:rsidRPr="002C5FE5" w:rsidRDefault="009C3927" w:rsidP="002C5FE5">
      <w:pPr>
        <w:jc w:val="both"/>
        <w:rPr>
          <w:rFonts w:ascii="Arial" w:eastAsia="Times New Roman" w:hAnsi="Arial" w:cs="Arial"/>
          <w:b/>
          <w:bCs/>
          <w:color w:val="000000"/>
          <w:sz w:val="22"/>
          <w:szCs w:val="22"/>
          <w:lang w:eastAsia="cs-CZ"/>
        </w:rPr>
      </w:pPr>
    </w:p>
    <w:p w14:paraId="6650696B"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f) ochrana stavby podle jiných právních předpisů</w:t>
      </w:r>
      <w:hyperlink r:id="rId42" w:anchor="f4394031" w:history="1">
        <w:r w:rsidRPr="002C5FE5">
          <w:rPr>
            <w:rFonts w:ascii="Arial" w:eastAsia="Times New Roman" w:hAnsi="Arial" w:cs="Arial"/>
            <w:b/>
            <w:bCs/>
            <w:color w:val="15679C"/>
            <w:sz w:val="22"/>
            <w:szCs w:val="22"/>
            <w:u w:val="single"/>
            <w:vertAlign w:val="superscript"/>
            <w:lang w:eastAsia="cs-CZ"/>
          </w:rPr>
          <w:t>1</w:t>
        </w:r>
        <w:r w:rsidRPr="002C5FE5">
          <w:rPr>
            <w:rFonts w:ascii="Arial" w:eastAsia="Times New Roman" w:hAnsi="Arial" w:cs="Arial"/>
            <w:b/>
            <w:bCs/>
            <w:color w:val="15679C"/>
            <w:sz w:val="22"/>
            <w:szCs w:val="22"/>
            <w:u w:val="single"/>
            <w:lang w:eastAsia="cs-CZ"/>
          </w:rPr>
          <w:t>)</w:t>
        </w:r>
      </w:hyperlink>
      <w:r w:rsidRPr="002C5FE5">
        <w:rPr>
          <w:rFonts w:ascii="Arial" w:eastAsia="Times New Roman" w:hAnsi="Arial" w:cs="Arial"/>
          <w:b/>
          <w:bCs/>
          <w:color w:val="000000"/>
          <w:sz w:val="22"/>
          <w:szCs w:val="22"/>
          <w:lang w:eastAsia="cs-CZ"/>
        </w:rPr>
        <w:t>,</w:t>
      </w:r>
    </w:p>
    <w:p w14:paraId="2B317CD9" w14:textId="417FABC8" w:rsidR="009C3927" w:rsidRDefault="0051638A" w:rsidP="002C5FE5">
      <w:pPr>
        <w:jc w:val="both"/>
        <w:rPr>
          <w:rFonts w:ascii="Arial" w:hAnsi="Arial" w:cs="Arial"/>
          <w:sz w:val="22"/>
          <w:szCs w:val="22"/>
        </w:rPr>
      </w:pPr>
      <w:r w:rsidRPr="002C4A72">
        <w:rPr>
          <w:rFonts w:ascii="Arial" w:hAnsi="Arial" w:cs="Arial"/>
          <w:sz w:val="22"/>
          <w:szCs w:val="22"/>
        </w:rPr>
        <w:t>Stavba se nenachází v památkové zóně ani v chráněné krajinné oblasti.</w:t>
      </w:r>
    </w:p>
    <w:p w14:paraId="161CC2CD" w14:textId="77777777" w:rsidR="0051638A" w:rsidRPr="002C5FE5" w:rsidRDefault="0051638A" w:rsidP="002C5FE5">
      <w:pPr>
        <w:jc w:val="both"/>
        <w:rPr>
          <w:rFonts w:ascii="Arial" w:eastAsia="Times New Roman" w:hAnsi="Arial" w:cs="Arial"/>
          <w:b/>
          <w:bCs/>
          <w:color w:val="000000"/>
          <w:sz w:val="22"/>
          <w:szCs w:val="22"/>
          <w:lang w:eastAsia="cs-CZ"/>
        </w:rPr>
      </w:pPr>
    </w:p>
    <w:p w14:paraId="35E926BB"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 xml:space="preserve">g) navrhované parametry </w:t>
      </w:r>
      <w:proofErr w:type="gramStart"/>
      <w:r w:rsidRPr="002C5FE5">
        <w:rPr>
          <w:rFonts w:ascii="Arial" w:eastAsia="Times New Roman" w:hAnsi="Arial" w:cs="Arial"/>
          <w:b/>
          <w:bCs/>
          <w:color w:val="000000"/>
          <w:sz w:val="22"/>
          <w:szCs w:val="22"/>
          <w:lang w:eastAsia="cs-CZ"/>
        </w:rPr>
        <w:t>stavby - zastavěná</w:t>
      </w:r>
      <w:proofErr w:type="gramEnd"/>
      <w:r w:rsidRPr="002C5FE5">
        <w:rPr>
          <w:rFonts w:ascii="Arial" w:eastAsia="Times New Roman" w:hAnsi="Arial" w:cs="Arial"/>
          <w:b/>
          <w:bCs/>
          <w:color w:val="000000"/>
          <w:sz w:val="22"/>
          <w:szCs w:val="22"/>
          <w:lang w:eastAsia="cs-CZ"/>
        </w:rPr>
        <w:t xml:space="preserve"> plocha, obestavěný prostor, užitná plocha, počet funkčních jednotek a jejich velikosti apod.,</w:t>
      </w:r>
    </w:p>
    <w:p w14:paraId="2796AD0B" w14:textId="77777777" w:rsidR="0040275C" w:rsidRPr="00C32D49" w:rsidRDefault="0040275C" w:rsidP="0040275C">
      <w:pPr>
        <w:pStyle w:val="l6"/>
        <w:spacing w:before="0" w:beforeAutospacing="0" w:after="0" w:afterAutospacing="0"/>
        <w:jc w:val="both"/>
        <w:rPr>
          <w:rFonts w:ascii="Arial" w:hAnsi="Arial" w:cs="Arial"/>
          <w:color w:val="000000"/>
          <w:sz w:val="22"/>
          <w:szCs w:val="22"/>
        </w:rPr>
      </w:pPr>
      <w:r w:rsidRPr="00C32D49">
        <w:rPr>
          <w:rFonts w:ascii="Arial" w:hAnsi="Arial" w:cs="Arial"/>
          <w:color w:val="000000"/>
          <w:sz w:val="22"/>
          <w:szCs w:val="22"/>
        </w:rPr>
        <w:t>Neobsazeno.</w:t>
      </w:r>
    </w:p>
    <w:p w14:paraId="2C7ABFFA" w14:textId="77777777" w:rsidR="009C3927" w:rsidRPr="002C5FE5" w:rsidRDefault="009C3927" w:rsidP="002C5FE5">
      <w:pPr>
        <w:jc w:val="both"/>
        <w:rPr>
          <w:rFonts w:ascii="Arial" w:eastAsia="Times New Roman" w:hAnsi="Arial" w:cs="Arial"/>
          <w:b/>
          <w:bCs/>
          <w:color w:val="000000"/>
          <w:sz w:val="22"/>
          <w:szCs w:val="22"/>
          <w:lang w:eastAsia="cs-CZ"/>
        </w:rPr>
      </w:pPr>
    </w:p>
    <w:p w14:paraId="4C7FAD3F"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 xml:space="preserve">h) základní bilance </w:t>
      </w:r>
      <w:proofErr w:type="gramStart"/>
      <w:r w:rsidRPr="002C5FE5">
        <w:rPr>
          <w:rFonts w:ascii="Arial" w:eastAsia="Times New Roman" w:hAnsi="Arial" w:cs="Arial"/>
          <w:b/>
          <w:bCs/>
          <w:color w:val="000000"/>
          <w:sz w:val="22"/>
          <w:szCs w:val="22"/>
          <w:lang w:eastAsia="cs-CZ"/>
        </w:rPr>
        <w:t>stavby - potřeby</w:t>
      </w:r>
      <w:proofErr w:type="gramEnd"/>
      <w:r w:rsidRPr="002C5FE5">
        <w:rPr>
          <w:rFonts w:ascii="Arial" w:eastAsia="Times New Roman" w:hAnsi="Arial" w:cs="Arial"/>
          <w:b/>
          <w:bCs/>
          <w:color w:val="000000"/>
          <w:sz w:val="22"/>
          <w:szCs w:val="22"/>
          <w:lang w:eastAsia="cs-CZ"/>
        </w:rPr>
        <w:t xml:space="preserve"> a spotřeby médií a hmot, hospodaření s dešťovou vodou, celkové produkované množství a druhy odpadů a emisí, třída energetické náročnosti budov apod.,</w:t>
      </w:r>
    </w:p>
    <w:p w14:paraId="01140586" w14:textId="77777777" w:rsidR="004A0C79" w:rsidRPr="00C32D49" w:rsidRDefault="004A0C79" w:rsidP="004A0C79">
      <w:pPr>
        <w:shd w:val="clear" w:color="auto" w:fill="FFFFFF"/>
        <w:jc w:val="both"/>
        <w:rPr>
          <w:rFonts w:ascii="Arial" w:hAnsi="Arial" w:cs="Arial"/>
          <w:sz w:val="22"/>
          <w:szCs w:val="22"/>
        </w:rPr>
      </w:pPr>
      <w:r w:rsidRPr="00C32D49">
        <w:rPr>
          <w:rFonts w:ascii="Arial" w:hAnsi="Arial" w:cs="Arial"/>
          <w:sz w:val="22"/>
          <w:szCs w:val="22"/>
        </w:rPr>
        <w:t>Vzhledem k druhu stavby neobsazeno. Provozem tramvajových zastávek bude vznikat běžný komunální odpad – původci odpadů budou cestující tramvajemi. Tento odpad bude umisťován do odpadkových košů umístěných na nástupištích.</w:t>
      </w:r>
    </w:p>
    <w:p w14:paraId="7FAA97D5" w14:textId="77777777" w:rsidR="009C3927" w:rsidRPr="002C5FE5" w:rsidRDefault="009C3927" w:rsidP="002C5FE5">
      <w:pPr>
        <w:jc w:val="both"/>
        <w:rPr>
          <w:rFonts w:ascii="Arial" w:eastAsia="Times New Roman" w:hAnsi="Arial" w:cs="Arial"/>
          <w:b/>
          <w:bCs/>
          <w:color w:val="000000"/>
          <w:sz w:val="22"/>
          <w:szCs w:val="22"/>
          <w:lang w:eastAsia="cs-CZ"/>
        </w:rPr>
      </w:pPr>
    </w:p>
    <w:p w14:paraId="59263781"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 xml:space="preserve">i) základní předpoklady </w:t>
      </w:r>
      <w:proofErr w:type="gramStart"/>
      <w:r w:rsidRPr="002C5FE5">
        <w:rPr>
          <w:rFonts w:ascii="Arial" w:eastAsia="Times New Roman" w:hAnsi="Arial" w:cs="Arial"/>
          <w:b/>
          <w:bCs/>
          <w:color w:val="000000"/>
          <w:sz w:val="22"/>
          <w:szCs w:val="22"/>
          <w:lang w:eastAsia="cs-CZ"/>
        </w:rPr>
        <w:t>výstavby - časové</w:t>
      </w:r>
      <w:proofErr w:type="gramEnd"/>
      <w:r w:rsidRPr="002C5FE5">
        <w:rPr>
          <w:rFonts w:ascii="Arial" w:eastAsia="Times New Roman" w:hAnsi="Arial" w:cs="Arial"/>
          <w:b/>
          <w:bCs/>
          <w:color w:val="000000"/>
          <w:sz w:val="22"/>
          <w:szCs w:val="22"/>
          <w:lang w:eastAsia="cs-CZ"/>
        </w:rPr>
        <w:t xml:space="preserve"> údaje o realizaci stavby, členění na etapy,</w:t>
      </w:r>
    </w:p>
    <w:p w14:paraId="2349310B" w14:textId="77777777" w:rsidR="00A2567D" w:rsidRPr="0000558F" w:rsidRDefault="00A2567D" w:rsidP="00A2567D">
      <w:pPr>
        <w:jc w:val="both"/>
        <w:rPr>
          <w:rFonts w:ascii="Arial" w:hAnsi="Arial" w:cs="Arial"/>
          <w:sz w:val="22"/>
          <w:szCs w:val="22"/>
        </w:rPr>
      </w:pPr>
      <w:r w:rsidRPr="0000558F">
        <w:rPr>
          <w:rFonts w:ascii="Arial" w:hAnsi="Arial" w:cs="Arial"/>
          <w:sz w:val="22"/>
          <w:szCs w:val="22"/>
        </w:rPr>
        <w:t>Stavba bude prováděna ve dvou etapách.</w:t>
      </w:r>
    </w:p>
    <w:p w14:paraId="49EB383B" w14:textId="77777777" w:rsidR="00A2567D" w:rsidRPr="0000558F" w:rsidRDefault="00A2567D" w:rsidP="00A2567D">
      <w:pPr>
        <w:jc w:val="both"/>
        <w:rPr>
          <w:rFonts w:ascii="Arial" w:hAnsi="Arial" w:cs="Arial"/>
          <w:sz w:val="22"/>
          <w:szCs w:val="22"/>
        </w:rPr>
      </w:pPr>
      <w:r w:rsidRPr="0000558F">
        <w:rPr>
          <w:rFonts w:ascii="Arial" w:hAnsi="Arial" w:cs="Arial"/>
          <w:sz w:val="22"/>
          <w:szCs w:val="22"/>
        </w:rPr>
        <w:t>Při 1.etapě budou probíhat práce na západním nástupišti (směr Dubina). V rámci této etapy proběhne kompletní sanace schodišťového koridoru a výstavba nového zastřešení schodišťového koridoru.</w:t>
      </w:r>
    </w:p>
    <w:p w14:paraId="5FD902FA" w14:textId="77777777" w:rsidR="00A2567D" w:rsidRPr="0000558F" w:rsidRDefault="00A2567D" w:rsidP="00A2567D">
      <w:pPr>
        <w:jc w:val="both"/>
        <w:rPr>
          <w:rFonts w:ascii="Arial" w:hAnsi="Arial" w:cs="Arial"/>
          <w:sz w:val="22"/>
          <w:szCs w:val="22"/>
        </w:rPr>
      </w:pPr>
      <w:r w:rsidRPr="0000558F">
        <w:rPr>
          <w:rFonts w:ascii="Arial" w:hAnsi="Arial" w:cs="Arial"/>
          <w:sz w:val="22"/>
          <w:szCs w:val="22"/>
        </w:rPr>
        <w:t>Při 2.etapě budou probíhat práce na východním nástupišti (směr Nová Ves). V rámci této etapy proběhne kompletní sanace schodišťového koridoru a výstavba nového zastřešení schodišťového koridoru. Ve druhé etapě bude také probíhat výstavba nové bezbariérové rampy pod mostem na ulici Ruská.</w:t>
      </w:r>
    </w:p>
    <w:p w14:paraId="3D705638" w14:textId="157668B4" w:rsidR="009C3927" w:rsidRDefault="008A371F" w:rsidP="002C5FE5">
      <w:pPr>
        <w:jc w:val="both"/>
        <w:rPr>
          <w:rFonts w:ascii="Arial" w:eastAsia="Times New Roman" w:hAnsi="Arial" w:cs="Arial"/>
          <w:color w:val="000000"/>
          <w:sz w:val="22"/>
          <w:szCs w:val="22"/>
          <w:lang w:eastAsia="cs-CZ"/>
        </w:rPr>
      </w:pPr>
      <w:r w:rsidRPr="00D66B58">
        <w:rPr>
          <w:rFonts w:ascii="Arial" w:eastAsia="Times New Roman" w:hAnsi="Arial" w:cs="Arial"/>
          <w:color w:val="000000"/>
          <w:sz w:val="22"/>
          <w:szCs w:val="22"/>
          <w:lang w:eastAsia="cs-CZ"/>
        </w:rPr>
        <w:t xml:space="preserve">Předpokládané zahájení </w:t>
      </w:r>
      <w:proofErr w:type="gramStart"/>
      <w:r w:rsidRPr="00D66B58">
        <w:rPr>
          <w:rFonts w:ascii="Arial" w:eastAsia="Times New Roman" w:hAnsi="Arial" w:cs="Arial"/>
          <w:color w:val="000000"/>
          <w:sz w:val="22"/>
          <w:szCs w:val="22"/>
          <w:lang w:eastAsia="cs-CZ"/>
        </w:rPr>
        <w:t>stavby - rok</w:t>
      </w:r>
      <w:proofErr w:type="gramEnd"/>
      <w:r w:rsidRPr="00D66B58">
        <w:rPr>
          <w:rFonts w:ascii="Arial" w:eastAsia="Times New Roman" w:hAnsi="Arial" w:cs="Arial"/>
          <w:color w:val="000000"/>
          <w:sz w:val="22"/>
          <w:szCs w:val="22"/>
          <w:lang w:eastAsia="cs-CZ"/>
        </w:rPr>
        <w:t xml:space="preserve"> 2024.</w:t>
      </w:r>
    </w:p>
    <w:p w14:paraId="61A7836B" w14:textId="77777777" w:rsidR="008A371F" w:rsidRPr="002C5FE5" w:rsidRDefault="008A371F" w:rsidP="002C5FE5">
      <w:pPr>
        <w:jc w:val="both"/>
        <w:rPr>
          <w:rFonts w:ascii="Arial" w:eastAsia="Times New Roman" w:hAnsi="Arial" w:cs="Arial"/>
          <w:b/>
          <w:bCs/>
          <w:color w:val="000000"/>
          <w:sz w:val="22"/>
          <w:szCs w:val="22"/>
          <w:lang w:eastAsia="cs-CZ"/>
        </w:rPr>
      </w:pPr>
    </w:p>
    <w:p w14:paraId="2A2C461A" w14:textId="77777777" w:rsidR="002C5FE5" w:rsidRDefault="002C5FE5" w:rsidP="002C5FE5">
      <w:pPr>
        <w:jc w:val="both"/>
        <w:rPr>
          <w:rFonts w:ascii="Arial" w:eastAsia="Times New Roman" w:hAnsi="Arial" w:cs="Arial"/>
          <w:b/>
          <w:bCs/>
          <w:color w:val="000000"/>
          <w:sz w:val="22"/>
          <w:szCs w:val="22"/>
          <w:lang w:eastAsia="cs-CZ"/>
        </w:rPr>
      </w:pPr>
      <w:r w:rsidRPr="002C5FE5">
        <w:rPr>
          <w:rFonts w:ascii="Arial" w:eastAsia="Times New Roman" w:hAnsi="Arial" w:cs="Arial"/>
          <w:b/>
          <w:bCs/>
          <w:color w:val="000000"/>
          <w:sz w:val="22"/>
          <w:szCs w:val="22"/>
          <w:lang w:eastAsia="cs-CZ"/>
        </w:rPr>
        <w:t>j) orientační náklady stavby.</w:t>
      </w:r>
    </w:p>
    <w:p w14:paraId="54DD6006" w14:textId="77777777" w:rsidR="00810AE8" w:rsidRPr="00FD5983" w:rsidRDefault="00810AE8" w:rsidP="00810AE8">
      <w:pPr>
        <w:pStyle w:val="l6"/>
        <w:spacing w:before="0" w:beforeAutospacing="0" w:after="0" w:afterAutospacing="0"/>
        <w:jc w:val="both"/>
        <w:rPr>
          <w:rFonts w:ascii="Arial" w:hAnsi="Arial" w:cs="Arial"/>
          <w:color w:val="000000"/>
          <w:sz w:val="22"/>
          <w:szCs w:val="22"/>
        </w:rPr>
      </w:pPr>
      <w:r w:rsidRPr="00FD5983">
        <w:rPr>
          <w:rFonts w:ascii="Arial" w:hAnsi="Arial" w:cs="Arial"/>
          <w:color w:val="000000"/>
          <w:sz w:val="22"/>
          <w:szCs w:val="22"/>
        </w:rPr>
        <w:t>Orientační náklady stavby jsou cca 9,0 mil.</w:t>
      </w:r>
      <w:r>
        <w:rPr>
          <w:rFonts w:ascii="Arial" w:hAnsi="Arial" w:cs="Arial"/>
          <w:color w:val="000000"/>
          <w:sz w:val="22"/>
          <w:szCs w:val="22"/>
        </w:rPr>
        <w:t xml:space="preserve"> </w:t>
      </w:r>
      <w:r w:rsidRPr="00FD5983">
        <w:rPr>
          <w:rFonts w:ascii="Arial" w:hAnsi="Arial" w:cs="Arial"/>
          <w:color w:val="000000"/>
          <w:sz w:val="22"/>
          <w:szCs w:val="22"/>
        </w:rPr>
        <w:t>Kč.</w:t>
      </w:r>
    </w:p>
    <w:p w14:paraId="7B692364" w14:textId="77777777" w:rsidR="009C3927" w:rsidRDefault="009C3927" w:rsidP="002C5FE5">
      <w:pPr>
        <w:jc w:val="both"/>
        <w:rPr>
          <w:rFonts w:ascii="Arial" w:eastAsia="Times New Roman" w:hAnsi="Arial" w:cs="Arial"/>
          <w:b/>
          <w:bCs/>
          <w:color w:val="000000"/>
          <w:sz w:val="22"/>
          <w:szCs w:val="22"/>
          <w:lang w:eastAsia="cs-CZ"/>
        </w:rPr>
      </w:pPr>
    </w:p>
    <w:p w14:paraId="770C9D1D" w14:textId="77777777" w:rsidR="00810AE8" w:rsidRPr="002C5FE5" w:rsidRDefault="00810AE8" w:rsidP="002C5FE5">
      <w:pPr>
        <w:jc w:val="both"/>
        <w:rPr>
          <w:rFonts w:ascii="Arial" w:eastAsia="Times New Roman" w:hAnsi="Arial" w:cs="Arial"/>
          <w:b/>
          <w:bCs/>
          <w:color w:val="000000"/>
          <w:sz w:val="22"/>
          <w:szCs w:val="22"/>
          <w:lang w:eastAsia="cs-CZ"/>
        </w:rPr>
      </w:pPr>
    </w:p>
    <w:p w14:paraId="0D204730" w14:textId="074FC727" w:rsidR="00D63869" w:rsidRDefault="00D63869"/>
    <w:p w14:paraId="1A97C68A" w14:textId="4BA85C69" w:rsidR="002C5FE5" w:rsidRDefault="002C5FE5"/>
    <w:p w14:paraId="14EE1342" w14:textId="0C658460" w:rsidR="002C5FE5" w:rsidRDefault="002C5FE5"/>
    <w:p w14:paraId="0933AD8E" w14:textId="77777777" w:rsidR="002C5FE5" w:rsidRDefault="002C5FE5" w:rsidP="002C5FE5">
      <w:pPr>
        <w:jc w:val="both"/>
        <w:rPr>
          <w:rFonts w:ascii="Arial" w:eastAsia="Times New Roman" w:hAnsi="Arial" w:cs="Arial"/>
          <w:b/>
          <w:bCs/>
          <w:color w:val="000000"/>
          <w:sz w:val="22"/>
          <w:szCs w:val="22"/>
          <w:lang w:eastAsia="cs-CZ"/>
        </w:rPr>
      </w:pPr>
    </w:p>
    <w:p w14:paraId="1E95DC02" w14:textId="77777777" w:rsidR="002C5FE5" w:rsidRPr="008A33C1" w:rsidRDefault="002C5FE5" w:rsidP="002C5FE5">
      <w:pPr>
        <w:jc w:val="both"/>
        <w:rPr>
          <w:rFonts w:ascii="Arial" w:eastAsia="Times New Roman" w:hAnsi="Arial" w:cs="Arial"/>
          <w:color w:val="000000"/>
          <w:sz w:val="22"/>
          <w:szCs w:val="22"/>
          <w:lang w:eastAsia="cs-CZ"/>
        </w:rPr>
      </w:pPr>
      <w:r w:rsidRPr="008A33C1">
        <w:rPr>
          <w:rFonts w:ascii="Arial" w:eastAsia="Times New Roman" w:hAnsi="Arial" w:cs="Arial"/>
          <w:color w:val="000000"/>
          <w:sz w:val="22"/>
          <w:szCs w:val="22"/>
          <w:lang w:eastAsia="cs-CZ"/>
        </w:rPr>
        <w:t xml:space="preserve">V Ostravě </w:t>
      </w:r>
      <w:r>
        <w:rPr>
          <w:rFonts w:ascii="Arial" w:eastAsia="Times New Roman" w:hAnsi="Arial" w:cs="Arial"/>
          <w:color w:val="000000"/>
          <w:sz w:val="22"/>
          <w:szCs w:val="22"/>
          <w:lang w:eastAsia="cs-CZ"/>
        </w:rPr>
        <w:t>03</w:t>
      </w:r>
      <w:r w:rsidRPr="008A33C1">
        <w:rPr>
          <w:rFonts w:ascii="Arial" w:eastAsia="Times New Roman" w:hAnsi="Arial" w:cs="Arial"/>
          <w:color w:val="000000"/>
          <w:sz w:val="22"/>
          <w:szCs w:val="22"/>
          <w:lang w:eastAsia="cs-CZ"/>
        </w:rPr>
        <w:t>/202</w:t>
      </w:r>
      <w:r>
        <w:rPr>
          <w:rFonts w:ascii="Arial" w:eastAsia="Times New Roman" w:hAnsi="Arial" w:cs="Arial"/>
          <w:color w:val="000000"/>
          <w:sz w:val="22"/>
          <w:szCs w:val="22"/>
          <w:lang w:eastAsia="cs-CZ"/>
        </w:rPr>
        <w:t>3</w:t>
      </w:r>
    </w:p>
    <w:p w14:paraId="7625EDC6" w14:textId="77777777" w:rsidR="002C5FE5" w:rsidRPr="008A33C1" w:rsidRDefault="002C5FE5" w:rsidP="002C5FE5">
      <w:pPr>
        <w:jc w:val="both"/>
        <w:rPr>
          <w:rFonts w:ascii="Arial" w:eastAsia="Times New Roman" w:hAnsi="Arial" w:cs="Arial"/>
          <w:color w:val="000000"/>
          <w:sz w:val="22"/>
          <w:szCs w:val="22"/>
          <w:lang w:eastAsia="cs-CZ"/>
        </w:rPr>
      </w:pPr>
      <w:r w:rsidRPr="008A33C1">
        <w:rPr>
          <w:rFonts w:ascii="Arial" w:eastAsia="Times New Roman" w:hAnsi="Arial" w:cs="Arial"/>
          <w:color w:val="000000"/>
          <w:sz w:val="22"/>
          <w:szCs w:val="22"/>
          <w:lang w:eastAsia="cs-CZ"/>
        </w:rPr>
        <w:t xml:space="preserve">Ing. Jan </w:t>
      </w:r>
      <w:proofErr w:type="spellStart"/>
      <w:r w:rsidRPr="008A33C1">
        <w:rPr>
          <w:rFonts w:ascii="Arial" w:eastAsia="Times New Roman" w:hAnsi="Arial" w:cs="Arial"/>
          <w:color w:val="000000"/>
          <w:sz w:val="22"/>
          <w:szCs w:val="22"/>
          <w:lang w:eastAsia="cs-CZ"/>
        </w:rPr>
        <w:t>Neuwirt</w:t>
      </w:r>
      <w:proofErr w:type="spellEnd"/>
    </w:p>
    <w:p w14:paraId="2D940F99" w14:textId="24272751" w:rsidR="002C5FE5" w:rsidRDefault="002C5FE5"/>
    <w:sectPr w:rsidR="002C5FE5">
      <w:headerReference w:type="default" r:id="rId4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CDFE6" w14:textId="77777777" w:rsidR="0084024C" w:rsidRDefault="0084024C" w:rsidP="002C5FE5">
      <w:r>
        <w:separator/>
      </w:r>
    </w:p>
  </w:endnote>
  <w:endnote w:type="continuationSeparator" w:id="0">
    <w:p w14:paraId="6337CC99" w14:textId="77777777" w:rsidR="0084024C" w:rsidRDefault="0084024C" w:rsidP="002C5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altName w:val="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NewRoman">
    <w:altName w:val="Yu Gothic"/>
    <w:panose1 w:val="020B0604020202020204"/>
    <w:charset w:val="80"/>
    <w:family w:val="auto"/>
    <w:notTrueType/>
    <w:pitch w:val="default"/>
    <w:sig w:usb0="00002A87" w:usb1="08070000" w:usb2="00000010" w:usb3="00000000" w:csb0="0002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8FF98" w14:textId="77777777" w:rsidR="0084024C" w:rsidRDefault="0084024C" w:rsidP="002C5FE5">
      <w:r>
        <w:separator/>
      </w:r>
    </w:p>
  </w:footnote>
  <w:footnote w:type="continuationSeparator" w:id="0">
    <w:p w14:paraId="14E0CA8A" w14:textId="77777777" w:rsidR="0084024C" w:rsidRDefault="0084024C" w:rsidP="002C5F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E6FA4" w14:textId="06966BA1" w:rsidR="002C5FE5" w:rsidRPr="002132E1" w:rsidRDefault="002C5FE5" w:rsidP="002C5FE5">
    <w:pPr>
      <w:pStyle w:val="Zhlav"/>
      <w:rPr>
        <w:rFonts w:ascii="Arial" w:hAnsi="Arial" w:cs="Arial"/>
        <w:sz w:val="20"/>
        <w:szCs w:val="20"/>
      </w:rPr>
    </w:pPr>
    <w:r>
      <w:rPr>
        <w:rFonts w:ascii="Arial" w:hAnsi="Arial" w:cs="Arial"/>
        <w:sz w:val="20"/>
        <w:szCs w:val="20"/>
      </w:rPr>
      <w:tab/>
    </w:r>
    <w:r>
      <w:rPr>
        <w:rFonts w:ascii="Arial" w:hAnsi="Arial" w:cs="Arial"/>
        <w:sz w:val="20"/>
        <w:szCs w:val="20"/>
      </w:rPr>
      <w:tab/>
      <w:t>B Souhrnná technická</w:t>
    </w:r>
    <w:r w:rsidRPr="002132E1">
      <w:rPr>
        <w:rFonts w:ascii="Arial" w:hAnsi="Arial" w:cs="Arial"/>
        <w:sz w:val="20"/>
        <w:szCs w:val="20"/>
      </w:rPr>
      <w:t xml:space="preserve"> zpráva</w:t>
    </w:r>
  </w:p>
  <w:p w14:paraId="3F1DABF6" w14:textId="77777777" w:rsidR="002C5FE5" w:rsidRPr="002132E1" w:rsidRDefault="002C5FE5" w:rsidP="002C5FE5">
    <w:pPr>
      <w:pStyle w:val="Zhlav"/>
      <w:rPr>
        <w:rFonts w:ascii="Arial" w:hAnsi="Arial" w:cs="Arial"/>
        <w:sz w:val="20"/>
        <w:szCs w:val="20"/>
      </w:rPr>
    </w:pPr>
    <w:r w:rsidRPr="002132E1">
      <w:rPr>
        <w:rFonts w:ascii="Arial" w:hAnsi="Arial" w:cs="Arial"/>
        <w:sz w:val="20"/>
        <w:szCs w:val="20"/>
      </w:rPr>
      <w:tab/>
      <w:t xml:space="preserve">                                 </w:t>
    </w:r>
    <w:r>
      <w:rPr>
        <w:rFonts w:ascii="Arial" w:hAnsi="Arial" w:cs="Arial"/>
        <w:sz w:val="20"/>
        <w:szCs w:val="20"/>
      </w:rPr>
      <w:t xml:space="preserve">               </w:t>
    </w:r>
    <w:r w:rsidRPr="002132E1">
      <w:rPr>
        <w:rFonts w:ascii="Arial" w:hAnsi="Arial" w:cs="Arial"/>
        <w:sz w:val="20"/>
        <w:szCs w:val="20"/>
      </w:rPr>
      <w:t>„Rekonstrukce tramvajového podchodu Dolní, ul. Plzeňská, Ostrava-Jih“</w:t>
    </w:r>
  </w:p>
  <w:p w14:paraId="6BD2B2E5" w14:textId="77777777" w:rsidR="002C5FE5" w:rsidRDefault="002C5FE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D7D80"/>
    <w:multiLevelType w:val="hybridMultilevel"/>
    <w:tmpl w:val="B388D89C"/>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CB33F6C"/>
    <w:multiLevelType w:val="hybridMultilevel"/>
    <w:tmpl w:val="9DB2280C"/>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9D57DCC"/>
    <w:multiLevelType w:val="hybridMultilevel"/>
    <w:tmpl w:val="90383BAA"/>
    <w:lvl w:ilvl="0" w:tplc="D168135C">
      <w:numFmt w:val="bullet"/>
      <w:lvlText w:val="-"/>
      <w:lvlJc w:val="left"/>
      <w:pPr>
        <w:ind w:left="720" w:hanging="360"/>
      </w:pPr>
      <w:rPr>
        <w:rFonts w:ascii="Cambria" w:eastAsiaTheme="minorEastAsia"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C6C41E1"/>
    <w:multiLevelType w:val="hybridMultilevel"/>
    <w:tmpl w:val="2DCAE366"/>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2018695">
    <w:abstractNumId w:val="3"/>
  </w:num>
  <w:num w:numId="2" w16cid:durableId="1406339890">
    <w:abstractNumId w:val="0"/>
  </w:num>
  <w:num w:numId="3" w16cid:durableId="1839297933">
    <w:abstractNumId w:val="2"/>
  </w:num>
  <w:num w:numId="4" w16cid:durableId="5526921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FE5"/>
    <w:rsid w:val="00014CBB"/>
    <w:rsid w:val="000249EB"/>
    <w:rsid w:val="00032CF2"/>
    <w:rsid w:val="000861AA"/>
    <w:rsid w:val="00125BE0"/>
    <w:rsid w:val="001263CC"/>
    <w:rsid w:val="00145801"/>
    <w:rsid w:val="001547ED"/>
    <w:rsid w:val="001B41E4"/>
    <w:rsid w:val="00210CFF"/>
    <w:rsid w:val="002B0A9D"/>
    <w:rsid w:val="002C5FE5"/>
    <w:rsid w:val="002C7E64"/>
    <w:rsid w:val="003365A1"/>
    <w:rsid w:val="003E1975"/>
    <w:rsid w:val="003F0975"/>
    <w:rsid w:val="0040275C"/>
    <w:rsid w:val="0040380E"/>
    <w:rsid w:val="0043037B"/>
    <w:rsid w:val="00443871"/>
    <w:rsid w:val="004A0C79"/>
    <w:rsid w:val="0051638A"/>
    <w:rsid w:val="005B23B9"/>
    <w:rsid w:val="005F088D"/>
    <w:rsid w:val="005F124D"/>
    <w:rsid w:val="00602FB1"/>
    <w:rsid w:val="006F494E"/>
    <w:rsid w:val="00706F4E"/>
    <w:rsid w:val="0076226F"/>
    <w:rsid w:val="0077156C"/>
    <w:rsid w:val="0079615F"/>
    <w:rsid w:val="007D77FD"/>
    <w:rsid w:val="007F3403"/>
    <w:rsid w:val="00810AE8"/>
    <w:rsid w:val="00823046"/>
    <w:rsid w:val="0084024C"/>
    <w:rsid w:val="00853431"/>
    <w:rsid w:val="00871F05"/>
    <w:rsid w:val="008A2445"/>
    <w:rsid w:val="008A371F"/>
    <w:rsid w:val="00912303"/>
    <w:rsid w:val="00913D80"/>
    <w:rsid w:val="0091663D"/>
    <w:rsid w:val="0096375C"/>
    <w:rsid w:val="009C3927"/>
    <w:rsid w:val="009E6BEE"/>
    <w:rsid w:val="009E7B00"/>
    <w:rsid w:val="00A2567D"/>
    <w:rsid w:val="00AB5ED7"/>
    <w:rsid w:val="00B74E7F"/>
    <w:rsid w:val="00B76F5C"/>
    <w:rsid w:val="00B8326A"/>
    <w:rsid w:val="00C244F2"/>
    <w:rsid w:val="00C33880"/>
    <w:rsid w:val="00C662BB"/>
    <w:rsid w:val="00D370E4"/>
    <w:rsid w:val="00D530E9"/>
    <w:rsid w:val="00D63869"/>
    <w:rsid w:val="00D84FEB"/>
    <w:rsid w:val="00DB05B7"/>
    <w:rsid w:val="00DE09E4"/>
    <w:rsid w:val="00DF1B00"/>
    <w:rsid w:val="00E113D4"/>
    <w:rsid w:val="00E54698"/>
    <w:rsid w:val="00E97B7C"/>
    <w:rsid w:val="00EA019F"/>
    <w:rsid w:val="00EC2113"/>
    <w:rsid w:val="00ED456E"/>
    <w:rsid w:val="00F21DE3"/>
    <w:rsid w:val="00F958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0426719A"/>
  <w15:chartTrackingRefBased/>
  <w15:docId w15:val="{FB378E02-ADC6-3B48-93AC-847099AC3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C5FE5"/>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C5FE5"/>
    <w:pPr>
      <w:tabs>
        <w:tab w:val="center" w:pos="4536"/>
        <w:tab w:val="right" w:pos="9072"/>
      </w:tabs>
    </w:pPr>
  </w:style>
  <w:style w:type="character" w:customStyle="1" w:styleId="ZhlavChar">
    <w:name w:val="Záhlaví Char"/>
    <w:basedOn w:val="Standardnpsmoodstavce"/>
    <w:link w:val="Zhlav"/>
    <w:uiPriority w:val="99"/>
    <w:rsid w:val="002C5FE5"/>
  </w:style>
  <w:style w:type="paragraph" w:styleId="Zpat">
    <w:name w:val="footer"/>
    <w:basedOn w:val="Normln"/>
    <w:link w:val="ZpatChar"/>
    <w:uiPriority w:val="99"/>
    <w:unhideWhenUsed/>
    <w:rsid w:val="002C5FE5"/>
    <w:pPr>
      <w:tabs>
        <w:tab w:val="center" w:pos="4536"/>
        <w:tab w:val="right" w:pos="9072"/>
      </w:tabs>
    </w:pPr>
  </w:style>
  <w:style w:type="character" w:customStyle="1" w:styleId="ZpatChar">
    <w:name w:val="Zápatí Char"/>
    <w:basedOn w:val="Standardnpsmoodstavce"/>
    <w:link w:val="Zpat"/>
    <w:uiPriority w:val="99"/>
    <w:rsid w:val="002C5FE5"/>
  </w:style>
  <w:style w:type="paragraph" w:styleId="Odstavecseseznamem">
    <w:name w:val="List Paragraph"/>
    <w:basedOn w:val="Normln"/>
    <w:uiPriority w:val="34"/>
    <w:qFormat/>
    <w:rsid w:val="007F3403"/>
    <w:pPr>
      <w:ind w:left="720"/>
      <w:contextualSpacing/>
    </w:pPr>
  </w:style>
  <w:style w:type="paragraph" w:customStyle="1" w:styleId="Default">
    <w:name w:val="Default"/>
    <w:rsid w:val="0091663D"/>
    <w:pPr>
      <w:autoSpaceDE w:val="0"/>
      <w:autoSpaceDN w:val="0"/>
      <w:adjustRightInd w:val="0"/>
    </w:pPr>
    <w:rPr>
      <w:rFonts w:ascii="Arial" w:hAnsi="Arial" w:cs="Arial"/>
      <w:color w:val="000000"/>
    </w:rPr>
  </w:style>
  <w:style w:type="character" w:customStyle="1" w:styleId="normaltextrun">
    <w:name w:val="normaltextrun"/>
    <w:basedOn w:val="Standardnpsmoodstavce"/>
    <w:rsid w:val="008A2445"/>
  </w:style>
  <w:style w:type="paragraph" w:styleId="Normlnweb">
    <w:name w:val="Normal (Web)"/>
    <w:basedOn w:val="Normln"/>
    <w:uiPriority w:val="99"/>
    <w:unhideWhenUsed/>
    <w:rsid w:val="003E1975"/>
    <w:pPr>
      <w:spacing w:before="100" w:beforeAutospacing="1" w:after="100" w:afterAutospacing="1"/>
    </w:pPr>
    <w:rPr>
      <w:rFonts w:ascii="Times New Roman" w:eastAsia="Times New Roman" w:hAnsi="Times New Roman" w:cs="Times New Roman"/>
      <w:lang w:eastAsia="cs-CZ"/>
    </w:rPr>
  </w:style>
  <w:style w:type="character" w:styleId="Hypertextovodkaz">
    <w:name w:val="Hyperlink"/>
    <w:basedOn w:val="Standardnpsmoodstavce"/>
    <w:uiPriority w:val="99"/>
    <w:unhideWhenUsed/>
    <w:rsid w:val="00B76F5C"/>
    <w:rPr>
      <w:color w:val="0563C1" w:themeColor="hyperlink"/>
      <w:u w:val="single"/>
    </w:rPr>
  </w:style>
  <w:style w:type="character" w:styleId="Nevyeenzmnka">
    <w:name w:val="Unresolved Mention"/>
    <w:basedOn w:val="Standardnpsmoodstavce"/>
    <w:uiPriority w:val="99"/>
    <w:semiHidden/>
    <w:unhideWhenUsed/>
    <w:rsid w:val="00B76F5C"/>
    <w:rPr>
      <w:color w:val="605E5C"/>
      <w:shd w:val="clear" w:color="auto" w:fill="E1DFDD"/>
    </w:rPr>
  </w:style>
  <w:style w:type="paragraph" w:customStyle="1" w:styleId="l6">
    <w:name w:val="l6"/>
    <w:basedOn w:val="Normln"/>
    <w:rsid w:val="00C662BB"/>
    <w:pPr>
      <w:spacing w:before="100" w:beforeAutospacing="1" w:after="100" w:afterAutospacing="1"/>
    </w:pPr>
    <w:rPr>
      <w:rFonts w:ascii="Times New Roman" w:eastAsia="Times New Roman" w:hAnsi="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dp.cuzk.cz/vdp/ruian/obce/554821" TargetMode="External"/><Relationship Id="rId18" Type="http://schemas.openxmlformats.org/officeDocument/2006/relationships/hyperlink" Target="https://vdp.cuzk.cz/vdp/ruian/obce/554821" TargetMode="External"/><Relationship Id="rId26" Type="http://schemas.openxmlformats.org/officeDocument/2006/relationships/hyperlink" Target="https://nahlizenidokn.cuzk.cz/Napoveda/index.htm?id=idh_druhymap" TargetMode="External"/><Relationship Id="rId39" Type="http://schemas.openxmlformats.org/officeDocument/2006/relationships/hyperlink" Target="https://nahlizenidokn.cuzk.cz/VyberKatastrInfo.aspx?encrypted=9XQp2cc2EDqpZxRGwtN-raEPaU81LhpSQsu9INLM5y3I8MnAWw6FDXK_hJd0cNZ8n3oopQspNrxUYOfgpgZXXR-UmjZ1f2Zv3Avgn_4ko7XO3-ib-BogmA==" TargetMode="External"/><Relationship Id="rId21" Type="http://schemas.openxmlformats.org/officeDocument/2006/relationships/hyperlink" Target="https://nahlizenidokn.cuzk.cz/Napoveda/index.htm?id=idh_druhymap" TargetMode="External"/><Relationship Id="rId34" Type="http://schemas.openxmlformats.org/officeDocument/2006/relationships/hyperlink" Target="https://nahlizenidokn.cuzk.cz/VyberKatastrInfo.aspx?encrypted=YOBtanwQYfTkjBWUMb5rNYDa_r2aFec9R3i6ftdvszM-8GbhDrF3NyE9thP22I_ASySk8L3ukVo3pg1CYLFSv1o8ER2PtWzB23wqnb-wwjt5k1RnaEldRQ==" TargetMode="External"/><Relationship Id="rId42" Type="http://schemas.openxmlformats.org/officeDocument/2006/relationships/hyperlink" Target="https://www.zakonyprolidi.cz/cs/2006-499"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nahlizenidokn.cuzk.cz/Napoveda/index.htm?id=idh_druhymap" TargetMode="External"/><Relationship Id="rId29" Type="http://schemas.openxmlformats.org/officeDocument/2006/relationships/hyperlink" Target="https://nahlizenidokn.cuzk.cz/VyberKatastrInfo.aspx?encrypted=1xl9ElDOhLeuGwI9EBvmxqwsVM5g8-fEaLGwe1T7gC-3zG6raqIiBazvMsseVr6aEYOXhFsY8zPJE-jBndWBHHeJT0bEN2rbqKx-Bw9wCt90uQXCsYwzcQ=="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zakonyprolidi.cz/cs/2006-499" TargetMode="External"/><Relationship Id="rId24" Type="http://schemas.openxmlformats.org/officeDocument/2006/relationships/hyperlink" Target="https://nahlizenidokn.cuzk.cz/VyberKatastrInfo.aspx?encrypted=H_CmPeHY_eFu0_FE0e2AZ6iDffjNAfmRY1MkEdZebT1TMtZCQje9-Hm-Ve6KZFYeAc_Eq5DjlqnwgoRTYVk6k4-PsS8eld7ToGz0A-q4ujjTCd7PZ2mo8Q==" TargetMode="External"/><Relationship Id="rId32" Type="http://schemas.openxmlformats.org/officeDocument/2006/relationships/hyperlink" Target="https://vdp.cuzk.cz/vdp/ruian/parcely/685542807" TargetMode="External"/><Relationship Id="rId37" Type="http://schemas.openxmlformats.org/officeDocument/2006/relationships/hyperlink" Target="https://vdp.cuzk.cz/vdp/ruian/parcely/685572807" TargetMode="External"/><Relationship Id="rId40" Type="http://schemas.openxmlformats.org/officeDocument/2006/relationships/hyperlink" Target="https://nahlizenidokn.cuzk.cz/ZobrazObjekt.aspx?encrypted=VAeyneAfhKfP-Ib-5BMPHaa4gjMPUinsQZxf9xscC1nkWgDP-qp7XSRg0QOytTprRaLmzRNrhJ3C21cSRFUHSzn3PYSdSZcZIqpPagOzex-KxHm0Tc9E9htXw8mTPsiJZa4DFRqh6MGA0e52C_VE0hKOXRzph7wJlXV-9y5DCl5IxQesQb9RYw=="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nahlizenidokn.cuzk.cz/ZobrazObjekt.aspx?encrypted=bXUW-0SGW9n-5VMvAGXqS3wwnT4Xb1Itc9-okTWCL1meJXxLoxmDBhU0uCPFrI0SvTwsS2uqtUNVRPPRu38vEWQuZFjzSxb68gOiwOmCJzFyXBlsGNX2u2iEIz-BW1iutEV72grq9Lpm_3njcoxdM5UyPYlGYzPSD_YD8WFVrT-O7NKItot4OQ==" TargetMode="External"/><Relationship Id="rId23" Type="http://schemas.openxmlformats.org/officeDocument/2006/relationships/hyperlink" Target="https://vdp.cuzk.cz/vdp/ruian/obce/554821" TargetMode="External"/><Relationship Id="rId28" Type="http://schemas.openxmlformats.org/officeDocument/2006/relationships/hyperlink" Target="https://vdp.cuzk.cz/vdp/ruian/obce/554821" TargetMode="External"/><Relationship Id="rId36" Type="http://schemas.openxmlformats.org/officeDocument/2006/relationships/hyperlink" Target="https://nahlizenidokn.cuzk.cz/Napoveda/index.htm?id=idh_druhymap" TargetMode="External"/><Relationship Id="rId10" Type="http://schemas.openxmlformats.org/officeDocument/2006/relationships/image" Target="media/image4.jpeg"/><Relationship Id="rId19" Type="http://schemas.openxmlformats.org/officeDocument/2006/relationships/hyperlink" Target="https://nahlizenidokn.cuzk.cz/VyberKatastrInfo.aspx?encrypted=-lsRG0NOUZXrIQO1u9eMs7HXzsNSL985PD2fe5EspbURK7H0GGRG4BfsjnKMpEJKR95fef535tO_YnaEUqynJ7EjnvPSgNpIT4kwk0Og5RCY1G67_-by_w==" TargetMode="External"/><Relationship Id="rId31" Type="http://schemas.openxmlformats.org/officeDocument/2006/relationships/hyperlink" Target="https://nahlizenidokn.cuzk.cz/Napoveda/index.htm?id=idh_druhymap"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nahlizenidokn.cuzk.cz/VyberKatastrInfo.aspx?encrypted=889Mpz1VJZuJYa-OGWQhEYrxfv4oxIOTbi1bvil3uqt1DmnmF6KRsbRkPWMHHW_uzX16c5hIEcc-iCkDjNkZb-qBV7D9yU63CAEPmDAOtg1XLtNT69V45g==" TargetMode="External"/><Relationship Id="rId22" Type="http://schemas.openxmlformats.org/officeDocument/2006/relationships/hyperlink" Target="https://vdp.cuzk.cz/vdp/ruian/parcely/685547807" TargetMode="External"/><Relationship Id="rId27" Type="http://schemas.openxmlformats.org/officeDocument/2006/relationships/hyperlink" Target="https://vdp.cuzk.cz/vdp/ruian/parcely/685501807" TargetMode="External"/><Relationship Id="rId30" Type="http://schemas.openxmlformats.org/officeDocument/2006/relationships/hyperlink" Target="https://nahlizenidokn.cuzk.cz/ZobrazObjekt.aspx?encrypted=RGhItdgXI7CTtBuSPAuf0esjfmdr9Sq7R91bwqKEQMc9Yn2bU8W0C4JLUzojv2EsyUbAaV7_tRqCoLnOWTuagkPXU8urz429D53nKzETn1mGBTqRkRtjEd73z4wcgB0o2TmCvN7MzYa6iMP4qCGQs5v3LXlkocRwrqsb-u56K042aIW93GCgNQ==" TargetMode="External"/><Relationship Id="rId35" Type="http://schemas.openxmlformats.org/officeDocument/2006/relationships/hyperlink" Target="https://nahlizenidokn.cuzk.cz/ZobrazObjekt.aspx?encrypted=O3VMCyCrblc6eRpadogFaNl0AceSZNW30oUKS-6iz_73oCfRXA0LRyLfUaVJof6x4o3q2mjtaEeH8pun16cX4lcfwj4g_5DQ1VQJWAWFU1JNCM5MtzqMO8YmcAocf_j1EPtDIDHskz6EVZVuZ538vm-BlaQytWbr_mNuWwAoVHXuUt6kN8LJZw==" TargetMode="External"/><Relationship Id="rId43" Type="http://schemas.openxmlformats.org/officeDocument/2006/relationships/header" Target="header1.xml"/><Relationship Id="rId8" Type="http://schemas.openxmlformats.org/officeDocument/2006/relationships/image" Target="media/image2.jpeg"/><Relationship Id="rId3" Type="http://schemas.openxmlformats.org/officeDocument/2006/relationships/settings" Target="settings.xml"/><Relationship Id="rId12" Type="http://schemas.openxmlformats.org/officeDocument/2006/relationships/hyperlink" Target="https://vdp.cuzk.cz/vdp/ruian/parcely/685544807" TargetMode="External"/><Relationship Id="rId17" Type="http://schemas.openxmlformats.org/officeDocument/2006/relationships/hyperlink" Target="https://vdp.cuzk.cz/vdp/ruian/parcely/685545807" TargetMode="External"/><Relationship Id="rId25" Type="http://schemas.openxmlformats.org/officeDocument/2006/relationships/hyperlink" Target="https://nahlizenidokn.cuzk.cz/ZobrazObjekt.aspx?encrypted=agEZb6kbBWOA2ro20KR9LuVjfTwLpZIfopZYJU4i3_nxzb23hXBL9V1MYYfpnnGXMvlY7ernBqACArViqVQYz_D_FyrseO3BPCyU-xVCh4T8fyOOIuddRk-CkBdoRPmp3WzfyghSDjKEH52cxFjLuPdYyLqQjI0GLWmo_fRCje86kppcWlumZQ==" TargetMode="External"/><Relationship Id="rId33" Type="http://schemas.openxmlformats.org/officeDocument/2006/relationships/hyperlink" Target="https://vdp.cuzk.cz/vdp/ruian/obce/554821" TargetMode="External"/><Relationship Id="rId38" Type="http://schemas.openxmlformats.org/officeDocument/2006/relationships/hyperlink" Target="https://vdp.cuzk.cz/vdp/ruian/obce/554821" TargetMode="External"/><Relationship Id="rId20" Type="http://schemas.openxmlformats.org/officeDocument/2006/relationships/hyperlink" Target="https://nahlizenidokn.cuzk.cz/ZobrazObjekt.aspx?encrypted=vzxWeZx336D4dCRvm2D1ZdTmiVAQzRvUW8u898rftGJ1SpyE_1YuoHKFHISgImsL5wzCXsXGcFQsawETTBLx33qC-uIQUbklW576V42WNVDJH_fj8IURzlxV2Wxry1QTcgtd11VVcqbPxazWKNspng4D1vpEOyj-7ss8OHiaZ5gctDxaLw1Ysg==" TargetMode="External"/><Relationship Id="rId41" Type="http://schemas.openxmlformats.org/officeDocument/2006/relationships/hyperlink" Target="https://nahlizenidokn.cuzk.cz/Napoveda/index.htm?id=idh_druhymap"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14</Pages>
  <Words>6965</Words>
  <Characters>41443</Characters>
  <Application>Microsoft Office Word</Application>
  <DocSecurity>0</DocSecurity>
  <Lines>1657</Lines>
  <Paragraphs>756</Paragraphs>
  <ScaleCrop>false</ScaleCrop>
  <Company/>
  <LinksUpToDate>false</LinksUpToDate>
  <CharactersWithSpaces>47652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Chobot</dc:creator>
  <cp:keywords/>
  <dc:description/>
  <cp:lastModifiedBy>Marcel Chobot</cp:lastModifiedBy>
  <cp:revision>68</cp:revision>
  <dcterms:created xsi:type="dcterms:W3CDTF">2023-03-22T14:19:00Z</dcterms:created>
  <dcterms:modified xsi:type="dcterms:W3CDTF">2023-04-20T07:11:00Z</dcterms:modified>
</cp:coreProperties>
</file>